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A09E" w14:textId="77777777" w:rsidR="00062623" w:rsidRPr="00475829" w:rsidRDefault="007B296E" w:rsidP="0066644E">
      <w:pPr>
        <w:jc w:val="center"/>
        <w:rPr>
          <w:rFonts w:eastAsia="ＭＳ ゴシック" w:cs="Times New Roman"/>
          <w:b/>
          <w:sz w:val="28"/>
          <w:szCs w:val="28"/>
        </w:rPr>
      </w:pPr>
      <w:r w:rsidRPr="00475829">
        <w:rPr>
          <w:rFonts w:eastAsia="ＭＳ ゴシック" w:cs="Times New Roman"/>
          <w:b/>
          <w:sz w:val="28"/>
          <w:szCs w:val="28"/>
        </w:rPr>
        <w:t>Title</w:t>
      </w:r>
      <w:r w:rsidR="00475829">
        <w:rPr>
          <w:rFonts w:eastAsia="ＭＳ ゴシック" w:cs="Times New Roman"/>
          <w:b/>
          <w:sz w:val="28"/>
          <w:szCs w:val="28"/>
        </w:rPr>
        <w:t xml:space="preserve"> [Times New Roman</w:t>
      </w:r>
      <w:r w:rsidR="00475829" w:rsidRPr="00475829">
        <w:rPr>
          <w:rFonts w:eastAsia="ＭＳ ゴシック" w:cs="Times New Roman"/>
          <w:b/>
          <w:sz w:val="28"/>
          <w:szCs w:val="28"/>
        </w:rPr>
        <w:t xml:space="preserve">, 14 </w:t>
      </w:r>
      <w:r w:rsidR="00475829">
        <w:rPr>
          <w:rFonts w:eastAsia="ＭＳ ゴシック" w:cs="Times New Roman"/>
          <w:b/>
          <w:sz w:val="28"/>
          <w:szCs w:val="28"/>
        </w:rPr>
        <w:t>font size</w:t>
      </w:r>
      <w:r w:rsidR="00475829" w:rsidRPr="00475829">
        <w:rPr>
          <w:rFonts w:eastAsia="ＭＳ ゴシック" w:cs="Times New Roman"/>
          <w:b/>
          <w:sz w:val="28"/>
          <w:szCs w:val="28"/>
        </w:rPr>
        <w:t xml:space="preserve">, </w:t>
      </w:r>
      <w:r w:rsidR="00475829">
        <w:rPr>
          <w:rFonts w:eastAsia="ＭＳ ゴシック" w:cs="Times New Roman"/>
          <w:b/>
          <w:sz w:val="28"/>
          <w:szCs w:val="28"/>
        </w:rPr>
        <w:t>Bold</w:t>
      </w:r>
      <w:r w:rsidR="00475829" w:rsidRPr="00475829">
        <w:rPr>
          <w:rFonts w:eastAsia="ＭＳ ゴシック" w:cs="Times New Roman"/>
          <w:b/>
          <w:sz w:val="28"/>
          <w:szCs w:val="28"/>
        </w:rPr>
        <w:t>,</w:t>
      </w:r>
      <w:r w:rsidR="00475829">
        <w:rPr>
          <w:rFonts w:eastAsia="ＭＳ ゴシック" w:cs="Times New Roman"/>
          <w:b/>
          <w:sz w:val="28"/>
          <w:szCs w:val="28"/>
        </w:rPr>
        <w:t xml:space="preserve"> Centered]</w:t>
      </w:r>
    </w:p>
    <w:p w14:paraId="381AB506" w14:textId="77777777" w:rsidR="007B296E" w:rsidRPr="00475829" w:rsidRDefault="00C15629" w:rsidP="0066644E">
      <w:pPr>
        <w:jc w:val="center"/>
        <w:rPr>
          <w:rFonts w:eastAsia="ＭＳ ゴシック" w:cs="Times New Roman"/>
          <w:b/>
          <w:sz w:val="24"/>
          <w:szCs w:val="24"/>
        </w:rPr>
      </w:pPr>
      <w:r w:rsidRPr="00475829">
        <w:rPr>
          <w:rFonts w:eastAsia="ＭＳ ゴシック" w:cs="Times New Roman" w:hint="eastAsia"/>
          <w:b/>
          <w:sz w:val="24"/>
          <w:szCs w:val="24"/>
        </w:rPr>
        <w:t xml:space="preserve">Sub </w:t>
      </w:r>
      <w:r w:rsidR="00475829" w:rsidRPr="00475829">
        <w:rPr>
          <w:rFonts w:eastAsia="ＭＳ ゴシック" w:cs="Times New Roman"/>
          <w:b/>
          <w:sz w:val="24"/>
          <w:szCs w:val="24"/>
        </w:rPr>
        <w:t>Title</w:t>
      </w:r>
      <w:r w:rsidR="00475829">
        <w:rPr>
          <w:rFonts w:eastAsia="ＭＳ ゴシック" w:cs="Times New Roman"/>
          <w:b/>
          <w:sz w:val="24"/>
          <w:szCs w:val="24"/>
        </w:rPr>
        <w:t xml:space="preserve"> [If necessary]</w:t>
      </w:r>
    </w:p>
    <w:p w14:paraId="739F8909" w14:textId="6B0DDC8F" w:rsidR="007B296E" w:rsidRPr="00DC2A25" w:rsidRDefault="00475829" w:rsidP="00C15629">
      <w:pPr>
        <w:jc w:val="center"/>
        <w:rPr>
          <w:rFonts w:eastAsia="ＭＳ ゴシック" w:cs="Times New Roman"/>
          <w:sz w:val="22"/>
        </w:rPr>
      </w:pPr>
      <w:r>
        <w:rPr>
          <w:rFonts w:eastAsia="ＭＳ ゴシック" w:cs="Times New Roman" w:hint="eastAsia"/>
          <w:sz w:val="22"/>
        </w:rPr>
        <w:t>(</w:t>
      </w:r>
      <w:r w:rsidR="00883475">
        <w:rPr>
          <w:rFonts w:eastAsia="ＭＳ ゴシック" w:cs="Times New Roman"/>
          <w:sz w:val="22"/>
        </w:rPr>
        <w:t>Note</w:t>
      </w:r>
      <w:r>
        <w:rPr>
          <w:rFonts w:eastAsia="ＭＳ ゴシック" w:cs="Times New Roman"/>
          <w:sz w:val="22"/>
        </w:rPr>
        <w:t xml:space="preserve">: </w:t>
      </w:r>
      <w:r w:rsidRPr="00475829">
        <w:rPr>
          <w:rFonts w:eastAsia="ＭＳ ゴシック" w:cs="Times New Roman"/>
          <w:sz w:val="22"/>
        </w:rPr>
        <w:t>The first letter of each word should be capitalized by following the capitalization rules</w:t>
      </w:r>
      <w:r>
        <w:rPr>
          <w:rFonts w:eastAsia="ＭＳ ゴシック" w:cs="Times New Roman"/>
          <w:sz w:val="22"/>
        </w:rPr>
        <w:t>)</w:t>
      </w:r>
    </w:p>
    <w:p w14:paraId="4A5900A6" w14:textId="77777777" w:rsidR="00C15629" w:rsidRPr="00DC2A25" w:rsidRDefault="00C15629" w:rsidP="00C15629">
      <w:pPr>
        <w:jc w:val="center"/>
        <w:rPr>
          <w:rFonts w:eastAsia="ＭＳ ゴシック" w:cs="Times New Roman"/>
          <w:sz w:val="22"/>
        </w:rPr>
      </w:pPr>
    </w:p>
    <w:p w14:paraId="537ACD2D" w14:textId="77777777" w:rsidR="007B296E" w:rsidRPr="00DC2A25" w:rsidRDefault="00C15629" w:rsidP="00C15629">
      <w:pPr>
        <w:jc w:val="center"/>
        <w:rPr>
          <w:rFonts w:eastAsia="ＭＳ ゴシック" w:cs="Times New Roman"/>
          <w:sz w:val="22"/>
        </w:rPr>
      </w:pPr>
      <w:r w:rsidRPr="00DC2A25">
        <w:rPr>
          <w:rFonts w:eastAsia="ＭＳ ゴシック" w:cs="Times New Roman"/>
          <w:sz w:val="22"/>
        </w:rPr>
        <w:t>Author A*, Author B*</w:t>
      </w:r>
      <w:r w:rsidR="00DC2A25" w:rsidRPr="00DC2A25">
        <w:rPr>
          <w:rFonts w:eastAsia="ＭＳ ゴシック" w:cs="Times New Roman" w:hint="eastAsia"/>
          <w:sz w:val="22"/>
        </w:rPr>
        <w:t>and</w:t>
      </w:r>
      <w:r w:rsidRPr="00DC2A25">
        <w:rPr>
          <w:rFonts w:eastAsia="ＭＳ ゴシック" w:cs="Times New Roman"/>
          <w:sz w:val="22"/>
        </w:rPr>
        <w:t xml:space="preserve"> Author C**</w:t>
      </w:r>
    </w:p>
    <w:p w14:paraId="291E0E44" w14:textId="3D829372" w:rsidR="00DC2A25" w:rsidRDefault="00DC2A25" w:rsidP="00C15629">
      <w:pPr>
        <w:jc w:val="center"/>
        <w:rPr>
          <w:rFonts w:eastAsia="ＭＳ ゴシック" w:cs="Times New Roman"/>
          <w:sz w:val="22"/>
        </w:rPr>
      </w:pPr>
    </w:p>
    <w:p w14:paraId="01161528" w14:textId="515DDD81" w:rsidR="007B296E" w:rsidRPr="00997286" w:rsidRDefault="006574BA" w:rsidP="00C15629">
      <w:pPr>
        <w:jc w:val="center"/>
        <w:rPr>
          <w:rFonts w:eastAsia="ＭＳ ゴシック" w:cs="Times New Roman"/>
          <w:sz w:val="22"/>
        </w:rPr>
      </w:pPr>
      <w:bookmarkStart w:id="0" w:name="_Hlk533581339"/>
      <w:r w:rsidRPr="006574BA">
        <w:rPr>
          <w:rFonts w:eastAsia="ＭＳ ゴシック" w:cs="Times New Roman"/>
          <w:sz w:val="22"/>
        </w:rPr>
        <w:t>&lt; Keep at least 2 lines between author and abstract.&gt;</w:t>
      </w:r>
      <w:bookmarkEnd w:id="0"/>
    </w:p>
    <w:p w14:paraId="473659D3" w14:textId="0DD3494C" w:rsidR="00475829" w:rsidRPr="00E572BE" w:rsidRDefault="006574BA" w:rsidP="00475829">
      <w:pPr>
        <w:rPr>
          <w:rFonts w:eastAsia="ＭＳ ゴシック" w:cs="Times New Roman"/>
          <w:b/>
          <w:i/>
          <w:sz w:val="22"/>
        </w:rPr>
      </w:pPr>
      <w:r w:rsidRPr="00E572BE">
        <w:rPr>
          <w:rFonts w:eastAsia="ＭＳ ゴシック" w:cs="Times New Roman"/>
          <w:b/>
          <w:i/>
          <w:sz w:val="22"/>
        </w:rPr>
        <w:t>Abstract</w:t>
      </w:r>
    </w:p>
    <w:p w14:paraId="0649E2F6" w14:textId="2CF1D5DF" w:rsidR="002E767B" w:rsidRDefault="00475829" w:rsidP="007C603E">
      <w:pPr>
        <w:ind w:firstLine="420"/>
        <w:rPr>
          <w:rFonts w:eastAsia="ＭＳ ゴシック" w:cs="Times New Roman"/>
          <w:sz w:val="22"/>
        </w:rPr>
      </w:pPr>
      <w:r w:rsidRPr="00475829">
        <w:rPr>
          <w:rFonts w:eastAsia="ＭＳ ゴシック" w:cs="Times New Roman"/>
          <w:sz w:val="22"/>
        </w:rPr>
        <w:t xml:space="preserve">Abstract should be written in </w:t>
      </w:r>
      <w:r w:rsidR="002E767B">
        <w:rPr>
          <w:rFonts w:eastAsia="ＭＳ ゴシック" w:cs="Times New Roman" w:hint="eastAsia"/>
          <w:sz w:val="22"/>
        </w:rPr>
        <w:t>a</w:t>
      </w:r>
      <w:r w:rsidR="002E767B">
        <w:rPr>
          <w:rFonts w:eastAsia="ＭＳ ゴシック" w:cs="Times New Roman"/>
          <w:sz w:val="22"/>
        </w:rPr>
        <w:t xml:space="preserve">round </w:t>
      </w:r>
      <w:r w:rsidR="00624E9F">
        <w:rPr>
          <w:rFonts w:eastAsia="ＭＳ ゴシック" w:cs="Times New Roman" w:hint="eastAsia"/>
          <w:sz w:val="22"/>
        </w:rPr>
        <w:t>200</w:t>
      </w:r>
      <w:r w:rsidR="00AA620B">
        <w:rPr>
          <w:rFonts w:eastAsia="ＭＳ ゴシック" w:cs="Times New Roman"/>
          <w:sz w:val="22"/>
        </w:rPr>
        <w:t xml:space="preserve"> </w:t>
      </w:r>
      <w:r w:rsidRPr="00475829">
        <w:rPr>
          <w:rFonts w:eastAsia="ＭＳ ゴシック" w:cs="Times New Roman"/>
          <w:sz w:val="22"/>
        </w:rPr>
        <w:t>words and with 1</w:t>
      </w:r>
      <w:r w:rsidR="002E767B">
        <w:rPr>
          <w:rFonts w:eastAsia="ＭＳ ゴシック" w:cs="Times New Roman"/>
          <w:sz w:val="22"/>
        </w:rPr>
        <w:t>1</w:t>
      </w:r>
      <w:r w:rsidRPr="00475829">
        <w:rPr>
          <w:rFonts w:eastAsia="ＭＳ ゴシック" w:cs="Times New Roman"/>
          <w:sz w:val="22"/>
        </w:rPr>
        <w:t xml:space="preserve"> font size, Times New Roman, </w:t>
      </w:r>
      <w:r w:rsidR="007C603E" w:rsidRPr="007C603E">
        <w:rPr>
          <w:rFonts w:eastAsia="ＭＳ ゴシック" w:cs="Times New Roman"/>
          <w:sz w:val="22"/>
        </w:rPr>
        <w:t>both end justification and single line spacing. It ought to explain well summarized objectives, methodology and findings.</w:t>
      </w:r>
      <w:r w:rsidR="002E767B">
        <w:rPr>
          <w:rFonts w:eastAsia="ＭＳ ゴシック" w:cs="Times New Roman"/>
          <w:sz w:val="22"/>
        </w:rPr>
        <w:t xml:space="preserve"> </w:t>
      </w:r>
    </w:p>
    <w:p w14:paraId="5B94B94D" w14:textId="77777777" w:rsidR="002E767B" w:rsidRDefault="002E767B" w:rsidP="002E767B">
      <w:pPr>
        <w:rPr>
          <w:rFonts w:eastAsia="ＭＳ ゴシック" w:cs="Times New Roman"/>
          <w:sz w:val="22"/>
        </w:rPr>
      </w:pPr>
    </w:p>
    <w:p w14:paraId="7395B92E" w14:textId="77777777" w:rsidR="002E767B" w:rsidRDefault="002E767B" w:rsidP="002E767B">
      <w:pPr>
        <w:rPr>
          <w:rFonts w:eastAsia="ＭＳ ゴシック" w:cs="Times New Roman"/>
          <w:sz w:val="22"/>
        </w:rPr>
      </w:pPr>
    </w:p>
    <w:p w14:paraId="51EDFD5D" w14:textId="77777777" w:rsidR="00475829" w:rsidRDefault="00475829" w:rsidP="00475829">
      <w:pPr>
        <w:rPr>
          <w:rFonts w:eastAsia="ＭＳ ゴシック" w:cs="Times New Roman"/>
          <w:sz w:val="22"/>
        </w:rPr>
      </w:pPr>
    </w:p>
    <w:p w14:paraId="321DC91B" w14:textId="07709559" w:rsidR="002E767B" w:rsidRDefault="006574BA" w:rsidP="00E572BE">
      <w:pPr>
        <w:jc w:val="center"/>
        <w:rPr>
          <w:rFonts w:eastAsia="ＭＳ ゴシック" w:cs="Times New Roman"/>
          <w:b/>
          <w:i/>
          <w:sz w:val="22"/>
        </w:rPr>
      </w:pPr>
      <w:r>
        <w:rPr>
          <w:rFonts w:eastAsia="ＭＳ ゴシック" w:cs="Times New Roman"/>
          <w:sz w:val="22"/>
        </w:rPr>
        <w:t>&lt;</w:t>
      </w:r>
      <w:r w:rsidRPr="001438D2">
        <w:rPr>
          <w:rFonts w:eastAsia="ＭＳ ゴシック" w:cs="Times New Roman"/>
          <w:sz w:val="22"/>
        </w:rPr>
        <w:t xml:space="preserve"> Keep at least a single line between </w:t>
      </w:r>
      <w:r>
        <w:rPr>
          <w:rFonts w:eastAsia="ＭＳ ゴシック" w:cs="Times New Roman"/>
          <w:sz w:val="22"/>
        </w:rPr>
        <w:t>Abstract and keywords</w:t>
      </w:r>
      <w:r w:rsidRPr="001438D2">
        <w:rPr>
          <w:rFonts w:eastAsia="ＭＳ ゴシック" w:cs="Times New Roman"/>
          <w:sz w:val="22"/>
        </w:rPr>
        <w:t>.</w:t>
      </w:r>
      <w:r>
        <w:rPr>
          <w:rFonts w:eastAsia="ＭＳ ゴシック" w:cs="Times New Roman"/>
          <w:sz w:val="22"/>
        </w:rPr>
        <w:t>&gt;</w:t>
      </w:r>
    </w:p>
    <w:p w14:paraId="3BB8CF00" w14:textId="77777777" w:rsidR="002E767B" w:rsidRPr="002E767B" w:rsidRDefault="002E767B" w:rsidP="00475829">
      <w:pPr>
        <w:rPr>
          <w:rFonts w:eastAsia="ＭＳ ゴシック" w:cs="Times New Roman"/>
          <w:i/>
          <w:sz w:val="22"/>
        </w:rPr>
      </w:pPr>
      <w:r w:rsidRPr="002E767B">
        <w:rPr>
          <w:rFonts w:eastAsia="ＭＳ ゴシック" w:cs="Times New Roman" w:hint="eastAsia"/>
          <w:b/>
          <w:i/>
          <w:sz w:val="22"/>
        </w:rPr>
        <w:t>K</w:t>
      </w:r>
      <w:r w:rsidRPr="002E767B">
        <w:rPr>
          <w:rFonts w:eastAsia="ＭＳ ゴシック" w:cs="Times New Roman"/>
          <w:b/>
          <w:i/>
          <w:sz w:val="22"/>
        </w:rPr>
        <w:t>eywords</w:t>
      </w:r>
      <w:r w:rsidRPr="002E767B">
        <w:rPr>
          <w:rFonts w:eastAsia="ＭＳ ゴシック" w:cs="Times New Roman"/>
          <w:i/>
          <w:sz w:val="22"/>
        </w:rPr>
        <w:t xml:space="preserve">: This section should contain 3 to 6 keywords separated by </w:t>
      </w:r>
      <w:r w:rsidR="00084725" w:rsidRPr="002E767B">
        <w:rPr>
          <w:rFonts w:eastAsia="ＭＳ ゴシック" w:cs="Times New Roman"/>
          <w:i/>
          <w:sz w:val="22"/>
        </w:rPr>
        <w:t>commas.</w:t>
      </w:r>
      <w:r w:rsidR="00084725">
        <w:rPr>
          <w:rFonts w:eastAsia="ＭＳ ゴシック" w:cs="Times New Roman"/>
          <w:i/>
          <w:sz w:val="22"/>
        </w:rPr>
        <w:t xml:space="preserve"> [Times New Roman, 11 font size, italic]</w:t>
      </w:r>
    </w:p>
    <w:p w14:paraId="3BEA03B3" w14:textId="77777777" w:rsidR="002E767B" w:rsidRDefault="002E767B" w:rsidP="00475829">
      <w:pPr>
        <w:rPr>
          <w:rFonts w:eastAsia="ＭＳ ゴシック" w:cs="Times New Roman"/>
          <w:sz w:val="22"/>
        </w:rPr>
      </w:pPr>
    </w:p>
    <w:p w14:paraId="1B9CB58F" w14:textId="7043DCC7" w:rsidR="002E767B" w:rsidRDefault="006574BA" w:rsidP="00E572BE">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w:t>
      </w:r>
      <w:r>
        <w:rPr>
          <w:rFonts w:eastAsia="ＭＳ ゴシック" w:cs="Times New Roman"/>
          <w:sz w:val="22"/>
        </w:rPr>
        <w:t>2</w:t>
      </w:r>
      <w:r w:rsidRPr="001438D2">
        <w:rPr>
          <w:rFonts w:eastAsia="ＭＳ ゴシック" w:cs="Times New Roman"/>
          <w:sz w:val="22"/>
        </w:rPr>
        <w:t xml:space="preserve"> line</w:t>
      </w:r>
      <w:r>
        <w:rPr>
          <w:rFonts w:eastAsia="ＭＳ ゴシック" w:cs="Times New Roman"/>
          <w:sz w:val="22"/>
        </w:rPr>
        <w:t>s</w:t>
      </w:r>
      <w:r w:rsidRPr="001438D2">
        <w:rPr>
          <w:rFonts w:eastAsia="ＭＳ ゴシック" w:cs="Times New Roman"/>
          <w:sz w:val="22"/>
        </w:rPr>
        <w:t xml:space="preserve"> between </w:t>
      </w:r>
      <w:r w:rsidR="00970FAD">
        <w:rPr>
          <w:rFonts w:eastAsia="ＭＳ ゴシック" w:cs="Times New Roman"/>
          <w:sz w:val="22"/>
        </w:rPr>
        <w:t>keywords</w:t>
      </w:r>
      <w:r>
        <w:rPr>
          <w:rFonts w:eastAsia="ＭＳ ゴシック" w:cs="Times New Roman"/>
          <w:sz w:val="22"/>
        </w:rPr>
        <w:t xml:space="preserve"> and </w:t>
      </w:r>
      <w:r w:rsidR="00970FAD">
        <w:rPr>
          <w:rFonts w:eastAsia="ＭＳ ゴシック" w:cs="Times New Roman"/>
          <w:sz w:val="22"/>
        </w:rPr>
        <w:t>introduction</w:t>
      </w:r>
      <w:r w:rsidRPr="001438D2">
        <w:rPr>
          <w:rFonts w:eastAsia="ＭＳ ゴシック" w:cs="Times New Roman"/>
          <w:sz w:val="22"/>
        </w:rPr>
        <w:t>.</w:t>
      </w:r>
      <w:r>
        <w:rPr>
          <w:rFonts w:eastAsia="ＭＳ ゴシック" w:cs="Times New Roman"/>
          <w:sz w:val="22"/>
        </w:rPr>
        <w:t>&gt;</w:t>
      </w:r>
    </w:p>
    <w:p w14:paraId="65EDE605" w14:textId="77777777" w:rsidR="007B296E" w:rsidRPr="00A51CBC" w:rsidRDefault="00AA620B" w:rsidP="004F2398">
      <w:pPr>
        <w:rPr>
          <w:rFonts w:eastAsia="ＭＳ ゴシック" w:cs="Times New Roman"/>
          <w:b/>
          <w:sz w:val="22"/>
        </w:rPr>
      </w:pPr>
      <w:r w:rsidRPr="00A51CBC">
        <w:rPr>
          <w:rFonts w:eastAsia="ＭＳ ゴシック" w:cs="Times New Roman" w:hint="eastAsia"/>
          <w:b/>
          <w:sz w:val="22"/>
        </w:rPr>
        <w:t>1</w:t>
      </w:r>
      <w:r w:rsidRPr="00A51CBC">
        <w:rPr>
          <w:rFonts w:eastAsia="ＭＳ ゴシック" w:cs="Times New Roman"/>
          <w:b/>
          <w:sz w:val="22"/>
        </w:rPr>
        <w:t>. Introduction</w:t>
      </w:r>
      <w:r w:rsidR="00084725" w:rsidRPr="00A51CBC">
        <w:rPr>
          <w:sz w:val="22"/>
        </w:rPr>
        <w:t xml:space="preserve"> </w:t>
      </w:r>
      <w:r w:rsidR="00084725" w:rsidRPr="00A51CBC">
        <w:rPr>
          <w:rFonts w:eastAsia="ＭＳ ゴシック" w:cs="Times New Roman" w:hint="eastAsia"/>
          <w:b/>
          <w:sz w:val="22"/>
        </w:rPr>
        <w:t>[</w:t>
      </w:r>
      <w:r w:rsidR="00084725" w:rsidRPr="00A51CBC">
        <w:rPr>
          <w:rFonts w:eastAsia="ＭＳ ゴシック" w:cs="Times New Roman"/>
          <w:b/>
          <w:sz w:val="22"/>
        </w:rPr>
        <w:t>Times New Roman, 1</w:t>
      </w:r>
      <w:r w:rsidR="00A51CBC">
        <w:rPr>
          <w:rFonts w:eastAsia="ＭＳ ゴシック" w:cs="Times New Roman"/>
          <w:b/>
          <w:sz w:val="22"/>
        </w:rPr>
        <w:t>1</w:t>
      </w:r>
      <w:r w:rsidR="00084725" w:rsidRPr="00A51CBC">
        <w:rPr>
          <w:rFonts w:eastAsia="ＭＳ ゴシック" w:cs="Times New Roman"/>
          <w:b/>
          <w:sz w:val="22"/>
        </w:rPr>
        <w:t xml:space="preserve"> font size, bold</w:t>
      </w:r>
      <w:r w:rsidR="00084725" w:rsidRPr="00A51CBC">
        <w:rPr>
          <w:rFonts w:eastAsia="ＭＳ ゴシック" w:cs="Times New Roman" w:hint="eastAsia"/>
          <w:b/>
          <w:sz w:val="22"/>
        </w:rPr>
        <w:t>]</w:t>
      </w:r>
    </w:p>
    <w:p w14:paraId="4CF8347B" w14:textId="49A3D2CA" w:rsidR="007C603E" w:rsidRPr="007C603E" w:rsidRDefault="00AB7499" w:rsidP="007C603E">
      <w:pPr>
        <w:ind w:firstLine="420"/>
        <w:rPr>
          <w:rFonts w:eastAsia="ＭＳ ゴシック" w:cs="Times New Roman"/>
          <w:sz w:val="22"/>
        </w:rPr>
      </w:pPr>
      <w:r w:rsidRPr="00AB7499">
        <w:rPr>
          <w:rFonts w:eastAsia="ＭＳ ゴシック" w:cs="Times New Roman"/>
          <w:sz w:val="22"/>
        </w:rPr>
        <w:t xml:space="preserve">General Guidelines: </w:t>
      </w:r>
      <w:r w:rsidR="007C603E">
        <w:rPr>
          <w:rFonts w:eastAsia="ＭＳ ゴシック" w:cs="Times New Roman"/>
          <w:sz w:val="22"/>
        </w:rPr>
        <w:t>Short</w:t>
      </w:r>
      <w:r w:rsidR="007C603E" w:rsidRPr="007C603E">
        <w:rPr>
          <w:rFonts w:eastAsia="ＭＳ ゴシック" w:cs="Times New Roman"/>
          <w:sz w:val="22"/>
        </w:rPr>
        <w:t xml:space="preserve"> Paper should be composed of the sections of abstract and keywords, introduction, methodology, findings, conclusion and references. </w:t>
      </w:r>
      <w:r w:rsidR="007C49E9">
        <w:rPr>
          <w:rFonts w:eastAsia="ＭＳ ゴシック" w:cs="Times New Roman"/>
          <w:sz w:val="22"/>
        </w:rPr>
        <w:t>Short</w:t>
      </w:r>
      <w:r w:rsidR="007C603E" w:rsidRPr="007C603E">
        <w:rPr>
          <w:rFonts w:eastAsia="ＭＳ ゴシック" w:cs="Times New Roman"/>
          <w:sz w:val="22"/>
        </w:rPr>
        <w:t xml:space="preserve"> Paper shall be written with Times New Roman font, 11 font size, both end justification and single line spacing. Page margins are formed regarding the A4 page size and are 30mm wide from the right, left, top and bottom. </w:t>
      </w:r>
      <w:r w:rsidR="007C603E">
        <w:rPr>
          <w:rFonts w:eastAsia="ＭＳ ゴシック" w:cs="Times New Roman"/>
          <w:sz w:val="22"/>
        </w:rPr>
        <w:t>Short</w:t>
      </w:r>
      <w:r w:rsidR="007C603E" w:rsidRPr="007C603E">
        <w:rPr>
          <w:rFonts w:eastAsia="ＭＳ ゴシック" w:cs="Times New Roman"/>
          <w:sz w:val="22"/>
        </w:rPr>
        <w:t xml:space="preserve"> Papers are to be one column of 45 lines per page and should not exceed 4 pages including the references and pages should not be numbered. </w:t>
      </w:r>
    </w:p>
    <w:p w14:paraId="3B4CA835" w14:textId="4CF87942" w:rsidR="009F72E9" w:rsidRPr="009F72E9" w:rsidRDefault="00EB32FA" w:rsidP="007C603E">
      <w:pPr>
        <w:ind w:firstLine="420"/>
        <w:rPr>
          <w:rFonts w:eastAsia="ＭＳ ゴシック" w:cs="Times New Roman"/>
          <w:sz w:val="22"/>
        </w:rPr>
      </w:pPr>
      <w:r>
        <w:rPr>
          <w:rFonts w:eastAsia="ＭＳ ゴシック" w:cs="Times New Roman"/>
          <w:sz w:val="22"/>
        </w:rPr>
        <w:t>Short</w:t>
      </w:r>
      <w:r w:rsidR="007C603E" w:rsidRPr="007C603E">
        <w:rPr>
          <w:rFonts w:eastAsia="ＭＳ ゴシック" w:cs="Times New Roman"/>
          <w:sz w:val="22"/>
        </w:rPr>
        <w:t xml:space="preserve"> Papers can contain tables, figures and photos. Figures and photos should be numbered sequentially (e.g., Figure 1) and the caption should be placed under the figure or photos. As for the tables, they should also be numbered sequentially (e.g., Table 2) and the caption should be placed the above. All the tables, figures and photos quoted from a previously published research or report must be referenced.</w:t>
      </w:r>
    </w:p>
    <w:p w14:paraId="06DDD98A" w14:textId="77777777" w:rsidR="00DD218D" w:rsidRPr="00C15629" w:rsidRDefault="00DD218D" w:rsidP="00DD218D">
      <w:pPr>
        <w:framePr w:w="8527" w:h="680" w:hRule="exact" w:hSpace="181" w:wrap="around" w:vAnchor="page" w:hAnchor="page" w:x="1689" w:y="14465"/>
        <w:pBdr>
          <w:top w:val="single" w:sz="8" w:space="4" w:color="000000"/>
        </w:pBdr>
        <w:tabs>
          <w:tab w:val="center" w:pos="4252"/>
          <w:tab w:val="right" w:pos="8504"/>
        </w:tabs>
        <w:snapToGrid w:val="0"/>
        <w:spacing w:line="240" w:lineRule="atLeast"/>
        <w:rPr>
          <w:rFonts w:eastAsia="ＭＳ 明朝" w:cs="Times New Roman"/>
          <w:szCs w:val="21"/>
        </w:rPr>
      </w:pPr>
      <w:bookmarkStart w:id="1" w:name="_Hlk533582041"/>
      <w:r w:rsidRPr="00C15629">
        <w:rPr>
          <w:rFonts w:eastAsia="ＭＳ 明朝" w:cs="Times New Roman"/>
          <w:snapToGrid w:val="0"/>
          <w:szCs w:val="21"/>
        </w:rPr>
        <w:t>* ○○○○○○○University, **</w:t>
      </w:r>
      <w:r w:rsidRPr="00C15629">
        <w:rPr>
          <w:rFonts w:eastAsia="ＭＳ 明朝" w:cs="Times New Roman"/>
          <w:szCs w:val="21"/>
        </w:rPr>
        <w:t xml:space="preserve"> The University of xxxxxx</w:t>
      </w:r>
    </w:p>
    <w:p w14:paraId="07EF4646" w14:textId="77777777" w:rsidR="00DD218D" w:rsidRPr="00C15629" w:rsidRDefault="00DD218D" w:rsidP="00DD218D">
      <w:pPr>
        <w:framePr w:w="8527" w:h="680" w:hRule="exact" w:hSpace="181" w:wrap="around" w:vAnchor="page" w:hAnchor="page" w:x="1689" w:y="14465"/>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zCs w:val="21"/>
        </w:rPr>
        <w:t>E-Mail: □■□■□■□■@….….ac.jp</w:t>
      </w:r>
      <w:r w:rsidR="00AB7499">
        <w:rPr>
          <w:rFonts w:eastAsia="ＭＳ 明朝" w:cs="Times New Roman" w:hint="eastAsia"/>
          <w:szCs w:val="21"/>
        </w:rPr>
        <w:t xml:space="preserve">　</w:t>
      </w:r>
      <w:r w:rsidR="00AB7499">
        <w:rPr>
          <w:rFonts w:eastAsia="ＭＳ 明朝" w:cs="Times New Roman" w:hint="eastAsia"/>
          <w:szCs w:val="21"/>
        </w:rPr>
        <w:t>note:</w:t>
      </w:r>
      <w:r w:rsidR="00AB7499">
        <w:rPr>
          <w:rFonts w:eastAsia="ＭＳ 明朝" w:cs="Times New Roman"/>
          <w:szCs w:val="21"/>
        </w:rPr>
        <w:t xml:space="preserve"> </w:t>
      </w:r>
      <w:r w:rsidR="00AB7499" w:rsidRPr="00AB7499">
        <w:rPr>
          <w:rFonts w:eastAsia="ＭＳ 明朝" w:cs="Times New Roman"/>
          <w:szCs w:val="21"/>
        </w:rPr>
        <w:t>E-mail is written only for the corresponding author.</w:t>
      </w:r>
    </w:p>
    <w:bookmarkEnd w:id="1"/>
    <w:p w14:paraId="01679552" w14:textId="66828029" w:rsidR="009F72E9" w:rsidRDefault="00084725" w:rsidP="00084725">
      <w:pPr>
        <w:ind w:firstLine="420"/>
        <w:rPr>
          <w:rFonts w:eastAsia="ＭＳ ゴシック" w:cs="Times New Roman"/>
          <w:sz w:val="22"/>
        </w:rPr>
      </w:pPr>
      <w:r>
        <w:rPr>
          <w:rFonts w:eastAsia="ＭＳ ゴシック" w:cs="Times New Roman"/>
          <w:sz w:val="22"/>
        </w:rPr>
        <w:t xml:space="preserve">Introduction: </w:t>
      </w:r>
      <w:r w:rsidRPr="00084725">
        <w:rPr>
          <w:rFonts w:eastAsia="ＭＳ ゴシック" w:cs="Times New Roman"/>
          <w:sz w:val="22"/>
        </w:rPr>
        <w:t>The introduction section should</w:t>
      </w:r>
      <w:r w:rsidR="005119F3">
        <w:rPr>
          <w:rFonts w:eastAsia="ＭＳ ゴシック" w:cs="Times New Roman"/>
          <w:sz w:val="22"/>
        </w:rPr>
        <w:t xml:space="preserve"> </w:t>
      </w:r>
      <w:r w:rsidR="00EB32FA">
        <w:rPr>
          <w:rFonts w:eastAsia="ＭＳ ゴシック" w:cs="Times New Roman"/>
          <w:sz w:val="22"/>
        </w:rPr>
        <w:t>contain</w:t>
      </w:r>
      <w:r w:rsidRPr="00084725">
        <w:rPr>
          <w:rFonts w:eastAsia="ＭＳ ゴシック" w:cs="Times New Roman"/>
          <w:sz w:val="22"/>
        </w:rPr>
        <w:t xml:space="preserve"> </w:t>
      </w:r>
      <w:r w:rsidR="001A147C">
        <w:rPr>
          <w:rFonts w:eastAsia="ＭＳ ゴシック" w:cs="Times New Roman"/>
          <w:sz w:val="22"/>
        </w:rPr>
        <w:t xml:space="preserve">the </w:t>
      </w:r>
      <w:r w:rsidR="005119F3">
        <w:rPr>
          <w:rFonts w:eastAsia="ＭＳ ゴシック" w:cs="Times New Roman"/>
          <w:sz w:val="22"/>
        </w:rPr>
        <w:t xml:space="preserve">background, </w:t>
      </w:r>
      <w:r w:rsidRPr="00084725">
        <w:rPr>
          <w:rFonts w:eastAsia="ＭＳ ゴシック" w:cs="Times New Roman"/>
          <w:sz w:val="22"/>
        </w:rPr>
        <w:t>scope and objective of the paper</w:t>
      </w:r>
      <w:r w:rsidR="001A147C">
        <w:rPr>
          <w:rFonts w:eastAsia="ＭＳ ゴシック" w:cs="Times New Roman"/>
          <w:sz w:val="22"/>
        </w:rPr>
        <w:t>. It also</w:t>
      </w:r>
      <w:r w:rsidRPr="00084725">
        <w:rPr>
          <w:rFonts w:eastAsia="ＭＳ ゴシック" w:cs="Times New Roman"/>
          <w:sz w:val="22"/>
        </w:rPr>
        <w:t xml:space="preserve"> review</w:t>
      </w:r>
      <w:r w:rsidR="001A147C">
        <w:rPr>
          <w:rFonts w:eastAsia="ＭＳ ゴシック" w:cs="Times New Roman"/>
          <w:sz w:val="22"/>
        </w:rPr>
        <w:t>s</w:t>
      </w:r>
      <w:r w:rsidRPr="00084725">
        <w:rPr>
          <w:rFonts w:eastAsia="ＭＳ ゴシック" w:cs="Times New Roman"/>
          <w:sz w:val="22"/>
        </w:rPr>
        <w:t xml:space="preserve"> the pertinent literature.</w:t>
      </w:r>
    </w:p>
    <w:p w14:paraId="377B9151" w14:textId="77777777" w:rsidR="00EB32FA" w:rsidRDefault="00EB32FA" w:rsidP="00084725">
      <w:pPr>
        <w:ind w:firstLine="420"/>
        <w:rPr>
          <w:rFonts w:eastAsia="ＭＳ ゴシック" w:cs="Times New Roman"/>
          <w:sz w:val="22"/>
        </w:rPr>
      </w:pPr>
    </w:p>
    <w:p w14:paraId="7DD80C81" w14:textId="77777777" w:rsidR="009F72E9" w:rsidRPr="009F72E9" w:rsidRDefault="001438D2" w:rsidP="001438D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6464A706" w14:textId="39E54C99"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46887CC" w14:textId="729202CE" w:rsidR="009F72E9" w:rsidRPr="009F72E9" w:rsidRDefault="00EB32FA" w:rsidP="00084725">
      <w:pPr>
        <w:ind w:firstLine="420"/>
        <w:rPr>
          <w:rFonts w:eastAsia="ＭＳ ゴシック" w:cs="Times New Roman"/>
          <w:sz w:val="22"/>
        </w:rPr>
      </w:pPr>
      <w:r w:rsidRPr="00EB32FA">
        <w:rPr>
          <w:rFonts w:eastAsia="ＭＳ ゴシック" w:cs="Times New Roman"/>
          <w:sz w:val="22"/>
        </w:rPr>
        <w:t>The methodology must be clearly stated and described in sufficient detail or with sufficient references. The author shall explain the research question, describe the research framework and the methods applied in detail. It should be furthermore highlighted why research objectives are relevant to theory and practice, and why selected method(s) are suited for the problem.</w:t>
      </w:r>
    </w:p>
    <w:p w14:paraId="392E3ED4"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3E2D1AD1" w14:textId="1FA756B5" w:rsidR="009F72E9" w:rsidRPr="00A51CBC" w:rsidRDefault="00084725" w:rsidP="004F2398">
      <w:pPr>
        <w:rPr>
          <w:rFonts w:eastAsia="ＭＳ ゴシック" w:cs="Times New Roman"/>
          <w:b/>
          <w:sz w:val="22"/>
        </w:rPr>
      </w:pPr>
      <w:r w:rsidRPr="00A51CBC">
        <w:rPr>
          <w:rFonts w:eastAsia="ＭＳ ゴシック" w:cs="Times New Roman" w:hint="eastAsia"/>
          <w:b/>
          <w:sz w:val="22"/>
        </w:rPr>
        <w:lastRenderedPageBreak/>
        <w:t>2</w:t>
      </w:r>
      <w:r w:rsidRPr="00A51CBC">
        <w:rPr>
          <w:rFonts w:eastAsia="ＭＳ ゴシック" w:cs="Times New Roman"/>
          <w:b/>
          <w:sz w:val="22"/>
        </w:rPr>
        <w:t xml:space="preserve">-1. </w:t>
      </w:r>
      <w:r w:rsidR="00A94793">
        <w:rPr>
          <w:rFonts w:eastAsia="ＭＳ ゴシック" w:cs="Times New Roman"/>
          <w:b/>
          <w:sz w:val="22"/>
        </w:rPr>
        <w:t>Title of s</w:t>
      </w:r>
      <w:r w:rsidR="00693389" w:rsidRPr="00A51CBC">
        <w:rPr>
          <w:rFonts w:eastAsia="ＭＳ ゴシック" w:cs="Times New Roman"/>
          <w:b/>
          <w:sz w:val="22"/>
        </w:rPr>
        <w:t>ub section (If necessary)</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 xml:space="preserve">Times New Roman, </w:t>
      </w:r>
      <w:r w:rsidR="00A51CBC">
        <w:rPr>
          <w:rFonts w:eastAsia="ＭＳ ゴシック" w:cs="Times New Roman"/>
          <w:b/>
          <w:sz w:val="22"/>
        </w:rPr>
        <w:t>11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636A888F" w14:textId="33FF69A4" w:rsidR="009F72E9" w:rsidRDefault="009F72E9" w:rsidP="004F2398">
      <w:pPr>
        <w:rPr>
          <w:rFonts w:eastAsia="ＭＳ ゴシック" w:cs="Times New Roman"/>
          <w:sz w:val="22"/>
        </w:rPr>
      </w:pPr>
    </w:p>
    <w:p w14:paraId="688497A9" w14:textId="58573AC6" w:rsidR="00A94793" w:rsidRDefault="00A94793" w:rsidP="004F2398">
      <w:pPr>
        <w:rPr>
          <w:rFonts w:eastAsia="ＭＳ ゴシック" w:cs="Times New Roman"/>
          <w:sz w:val="22"/>
        </w:rPr>
      </w:pPr>
    </w:p>
    <w:p w14:paraId="2576911A" w14:textId="1727CFA7" w:rsidR="00A94793" w:rsidRDefault="00A94793" w:rsidP="004F2398">
      <w:pPr>
        <w:rPr>
          <w:rFonts w:eastAsia="ＭＳ ゴシック" w:cs="Times New Roman"/>
          <w:sz w:val="22"/>
        </w:rPr>
      </w:pPr>
    </w:p>
    <w:p w14:paraId="6D55F3A9" w14:textId="78C078A4" w:rsidR="00A94793" w:rsidRDefault="00A94793" w:rsidP="004F2398">
      <w:pPr>
        <w:rPr>
          <w:rFonts w:eastAsia="ＭＳ ゴシック" w:cs="Times New Roman"/>
          <w:sz w:val="22"/>
        </w:rPr>
      </w:pPr>
    </w:p>
    <w:p w14:paraId="0AE13321" w14:textId="77777777" w:rsidR="00A94793" w:rsidRDefault="00A94793" w:rsidP="004F2398">
      <w:pPr>
        <w:rPr>
          <w:rFonts w:eastAsia="ＭＳ ゴシック" w:cs="Times New Roman"/>
          <w:sz w:val="22"/>
        </w:rPr>
      </w:pPr>
    </w:p>
    <w:p w14:paraId="5DE8307D" w14:textId="6ECB69DC" w:rsidR="00A94793" w:rsidRDefault="00A94793" w:rsidP="00A94793">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7E7A234" w14:textId="40F36162" w:rsidR="00A94793" w:rsidRPr="00A51CBC" w:rsidRDefault="00A94793" w:rsidP="004F2398">
      <w:pPr>
        <w:rPr>
          <w:rFonts w:eastAsia="ＭＳ ゴシック" w:cs="Times New Roman"/>
          <w:sz w:val="22"/>
        </w:rPr>
      </w:pPr>
      <w:r w:rsidRPr="00A51CBC">
        <w:rPr>
          <w:rFonts w:eastAsia="ＭＳ ゴシック" w:cs="Times New Roman" w:hint="eastAsia"/>
          <w:b/>
          <w:sz w:val="22"/>
        </w:rPr>
        <w:t>2</w:t>
      </w:r>
      <w:r w:rsidRPr="00A51CBC">
        <w:rPr>
          <w:rFonts w:eastAsia="ＭＳ ゴシック" w:cs="Times New Roman"/>
          <w:b/>
          <w:sz w:val="22"/>
        </w:rPr>
        <w:t>-</w:t>
      </w:r>
      <w:r>
        <w:rPr>
          <w:rFonts w:eastAsia="ＭＳ ゴシック" w:cs="Times New Roman"/>
          <w:b/>
          <w:sz w:val="22"/>
        </w:rPr>
        <w:t>2</w:t>
      </w:r>
      <w:r w:rsidRPr="00A51CBC">
        <w:rPr>
          <w:rFonts w:eastAsia="ＭＳ ゴシック" w:cs="Times New Roman"/>
          <w:b/>
          <w:sz w:val="22"/>
        </w:rPr>
        <w:t xml:space="preserve">. </w:t>
      </w:r>
      <w:r>
        <w:rPr>
          <w:rFonts w:eastAsia="ＭＳ ゴシック" w:cs="Times New Roman"/>
          <w:b/>
          <w:sz w:val="22"/>
        </w:rPr>
        <w:t>Title of s</w:t>
      </w:r>
      <w:r w:rsidRPr="00A51CBC">
        <w:rPr>
          <w:rFonts w:eastAsia="ＭＳ ゴシック" w:cs="Times New Roman"/>
          <w:b/>
          <w:sz w:val="22"/>
        </w:rPr>
        <w:t>ub section (If necessary)</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905BE7A" w14:textId="6B759EAE" w:rsidR="009F72E9" w:rsidRDefault="009F72E9" w:rsidP="004F2398">
      <w:pPr>
        <w:rPr>
          <w:rFonts w:eastAsia="ＭＳ ゴシック" w:cs="Times New Roman"/>
          <w:sz w:val="22"/>
        </w:rPr>
      </w:pPr>
    </w:p>
    <w:p w14:paraId="1A556BA1" w14:textId="69E05111" w:rsidR="00A94793" w:rsidRDefault="00A94793" w:rsidP="004F2398">
      <w:pPr>
        <w:rPr>
          <w:rFonts w:eastAsia="ＭＳ ゴシック" w:cs="Times New Roman"/>
          <w:sz w:val="22"/>
        </w:rPr>
      </w:pPr>
    </w:p>
    <w:p w14:paraId="5D92F734" w14:textId="787AC592" w:rsidR="00A94793" w:rsidRDefault="00A94793" w:rsidP="004F2398">
      <w:pPr>
        <w:rPr>
          <w:rFonts w:eastAsia="ＭＳ ゴシック" w:cs="Times New Roman"/>
          <w:sz w:val="22"/>
        </w:rPr>
      </w:pPr>
    </w:p>
    <w:p w14:paraId="18FA6475" w14:textId="77777777" w:rsidR="00A94793" w:rsidRPr="009F72E9" w:rsidRDefault="00A94793" w:rsidP="004F2398">
      <w:pPr>
        <w:rPr>
          <w:rFonts w:eastAsia="ＭＳ ゴシック" w:cs="Times New Roman"/>
          <w:sz w:val="22"/>
        </w:rPr>
      </w:pPr>
    </w:p>
    <w:p w14:paraId="3C6910B5"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5B2C70C" w14:textId="04BB9C58" w:rsidR="00693389" w:rsidRPr="00A51CBC" w:rsidRDefault="00693389" w:rsidP="00693389">
      <w:pPr>
        <w:rPr>
          <w:rFonts w:eastAsia="ＭＳ ゴシック" w:cs="Times New Roman"/>
          <w:b/>
          <w:sz w:val="22"/>
        </w:rPr>
      </w:pPr>
      <w:r w:rsidRPr="00A51CBC">
        <w:rPr>
          <w:rFonts w:eastAsia="ＭＳ ゴシック" w:cs="Times New Roman"/>
          <w:b/>
          <w:sz w:val="22"/>
        </w:rPr>
        <w:t xml:space="preserve">3.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568AE249" w14:textId="77777777" w:rsidR="009F72E9" w:rsidRPr="009F72E9" w:rsidRDefault="00693389" w:rsidP="00693389">
      <w:pPr>
        <w:ind w:firstLine="420"/>
        <w:rPr>
          <w:rFonts w:eastAsia="ＭＳ ゴシック" w:cs="Times New Roman"/>
          <w:sz w:val="22"/>
        </w:rPr>
      </w:pPr>
      <w:r w:rsidRPr="00693389">
        <w:rPr>
          <w:rFonts w:eastAsia="ＭＳ ゴシック" w:cs="Times New Roman"/>
          <w:sz w:val="22"/>
        </w:rPr>
        <w:t>The arguments and findings are described in detail in this section.</w:t>
      </w:r>
    </w:p>
    <w:p w14:paraId="2917FCF0" w14:textId="77777777" w:rsidR="009F72E9" w:rsidRPr="00AB7499" w:rsidRDefault="009F72E9" w:rsidP="004F2398">
      <w:pPr>
        <w:rPr>
          <w:rFonts w:eastAsia="ＭＳ ゴシック" w:cs="Times New Roman"/>
          <w:sz w:val="22"/>
        </w:rPr>
      </w:pPr>
    </w:p>
    <w:p w14:paraId="184F44AD" w14:textId="77777777" w:rsidR="009F72E9" w:rsidRDefault="009F72E9" w:rsidP="004F2398">
      <w:pPr>
        <w:rPr>
          <w:rFonts w:eastAsia="ＭＳ ゴシック" w:cs="Times New Roman"/>
          <w:sz w:val="22"/>
        </w:rPr>
      </w:pPr>
    </w:p>
    <w:p w14:paraId="340A713F" w14:textId="79D06148" w:rsidR="00693389" w:rsidRDefault="00693389" w:rsidP="004F2398">
      <w:pPr>
        <w:rPr>
          <w:rFonts w:eastAsia="ＭＳ ゴシック" w:cs="Times New Roman"/>
          <w:sz w:val="22"/>
        </w:rPr>
      </w:pPr>
    </w:p>
    <w:p w14:paraId="4A310CE7" w14:textId="77777777" w:rsidR="00A94793" w:rsidRPr="009F72E9" w:rsidRDefault="00A94793" w:rsidP="004F2398">
      <w:pPr>
        <w:rPr>
          <w:rFonts w:eastAsia="ＭＳ ゴシック" w:cs="Times New Roman"/>
          <w:sz w:val="22"/>
        </w:rPr>
      </w:pPr>
    </w:p>
    <w:p w14:paraId="0FA753E8" w14:textId="77777777" w:rsidR="0069338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14AB2D7" w14:textId="36E8CE77" w:rsidR="00693389" w:rsidRPr="00A51CBC" w:rsidRDefault="009D25BB" w:rsidP="00693389">
      <w:pPr>
        <w:rPr>
          <w:rFonts w:eastAsia="ＭＳ ゴシック" w:cs="Times New Roman"/>
          <w:b/>
          <w:sz w:val="22"/>
        </w:rPr>
      </w:pPr>
      <w:r>
        <w:rPr>
          <w:rFonts w:eastAsia="ＭＳ ゴシック" w:cs="Times New Roman"/>
          <w:b/>
          <w:sz w:val="22"/>
        </w:rPr>
        <w:t>x</w:t>
      </w:r>
      <w:r w:rsidR="00693389" w:rsidRPr="00A51CBC">
        <w:rPr>
          <w:rFonts w:eastAsia="ＭＳ ゴシック" w:cs="Times New Roman"/>
          <w:b/>
          <w:sz w:val="22"/>
        </w:rPr>
        <w:t>. Conclusions</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Times New Roman, 1</w:t>
      </w:r>
      <w:r w:rsidR="006D215A">
        <w:rPr>
          <w:rFonts w:eastAsia="ＭＳ ゴシック" w:cs="Times New Roman"/>
          <w:b/>
          <w:sz w:val="22"/>
        </w:rPr>
        <w:t>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49BBA77D" w14:textId="7AD0D671" w:rsidR="009F72E9" w:rsidRPr="009F72E9" w:rsidRDefault="00EB32FA" w:rsidP="00A51CBC">
      <w:pPr>
        <w:ind w:firstLine="420"/>
        <w:rPr>
          <w:rFonts w:eastAsia="ＭＳ ゴシック" w:cs="Times New Roman"/>
          <w:sz w:val="22"/>
        </w:rPr>
      </w:pPr>
      <w:r w:rsidRPr="00EB32FA">
        <w:rPr>
          <w:rFonts w:eastAsia="ＭＳ ゴシック" w:cs="Times New Roman"/>
          <w:sz w:val="22"/>
        </w:rPr>
        <w:t>Conclusions should include the principles and generalizations inferred from the results, any exceptions, problems or limitations of the work, theoretical and/or practical implications of the work, and recommendations for further research.</w:t>
      </w:r>
    </w:p>
    <w:p w14:paraId="3F1547E4" w14:textId="6F469E50" w:rsidR="009F72E9" w:rsidRDefault="009F72E9" w:rsidP="004F2398">
      <w:pPr>
        <w:rPr>
          <w:rFonts w:eastAsia="ＭＳ ゴシック" w:cs="Times New Roman"/>
          <w:sz w:val="22"/>
        </w:rPr>
      </w:pPr>
    </w:p>
    <w:p w14:paraId="033462F8" w14:textId="1AA81D49" w:rsidR="00A94793" w:rsidRDefault="00A94793" w:rsidP="004F2398">
      <w:pPr>
        <w:rPr>
          <w:rFonts w:eastAsia="ＭＳ ゴシック" w:cs="Times New Roman"/>
          <w:sz w:val="22"/>
        </w:rPr>
      </w:pPr>
    </w:p>
    <w:p w14:paraId="3E78328A" w14:textId="1C7B9F17" w:rsidR="00A94793" w:rsidRDefault="00A94793" w:rsidP="004F2398">
      <w:pPr>
        <w:rPr>
          <w:rFonts w:eastAsia="ＭＳ ゴシック" w:cs="Times New Roman"/>
          <w:sz w:val="22"/>
        </w:rPr>
      </w:pPr>
    </w:p>
    <w:p w14:paraId="4D9303BB" w14:textId="35564E46" w:rsidR="00A94793" w:rsidRDefault="00A94793" w:rsidP="004F2398">
      <w:pPr>
        <w:rPr>
          <w:rFonts w:eastAsia="ＭＳ ゴシック" w:cs="Times New Roman"/>
          <w:sz w:val="22"/>
        </w:rPr>
      </w:pPr>
    </w:p>
    <w:p w14:paraId="4B05AC5F" w14:textId="77777777" w:rsidR="00A94793" w:rsidRDefault="00A94793" w:rsidP="004F2398">
      <w:pPr>
        <w:rPr>
          <w:rFonts w:eastAsia="ＭＳ ゴシック" w:cs="Times New Roman"/>
          <w:sz w:val="22"/>
        </w:rPr>
      </w:pPr>
    </w:p>
    <w:p w14:paraId="2E73DBBB" w14:textId="77777777" w:rsidR="00735C62" w:rsidRDefault="00735C62" w:rsidP="00735C6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DC16FF9" w14:textId="77777777" w:rsidR="00AB7499" w:rsidRPr="00735C62" w:rsidRDefault="00735C62" w:rsidP="004F2398">
      <w:pPr>
        <w:rPr>
          <w:rFonts w:eastAsia="ＭＳ ゴシック" w:cs="Times New Roman"/>
          <w:b/>
          <w:sz w:val="22"/>
        </w:rPr>
      </w:pPr>
      <w:r w:rsidRPr="00735C62">
        <w:rPr>
          <w:rFonts w:eastAsia="ＭＳ ゴシック" w:cs="Times New Roman"/>
          <w:b/>
          <w:sz w:val="22"/>
        </w:rPr>
        <w:t>Acknowledgements (If necessary)</w:t>
      </w:r>
    </w:p>
    <w:p w14:paraId="70F17188" w14:textId="77777777" w:rsidR="009F72E9" w:rsidRDefault="009F72E9" w:rsidP="004F2398">
      <w:pPr>
        <w:rPr>
          <w:rFonts w:eastAsia="ＭＳ ゴシック" w:cs="Times New Roman"/>
          <w:sz w:val="22"/>
        </w:rPr>
      </w:pPr>
    </w:p>
    <w:p w14:paraId="799D5295" w14:textId="25F8B83A" w:rsidR="00735C62" w:rsidRDefault="00735C62" w:rsidP="004F2398">
      <w:pPr>
        <w:rPr>
          <w:rFonts w:eastAsia="ＭＳ ゴシック" w:cs="Times New Roman"/>
          <w:sz w:val="22"/>
        </w:rPr>
      </w:pPr>
    </w:p>
    <w:p w14:paraId="51C05845" w14:textId="2C67E846" w:rsidR="00A94793" w:rsidRDefault="00A94793" w:rsidP="004F2398">
      <w:pPr>
        <w:rPr>
          <w:rFonts w:eastAsia="ＭＳ ゴシック" w:cs="Times New Roman"/>
          <w:sz w:val="22"/>
        </w:rPr>
      </w:pPr>
    </w:p>
    <w:p w14:paraId="237618CA" w14:textId="77777777" w:rsid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04A1BE33" w14:textId="77777777" w:rsidR="00693389" w:rsidRPr="00E572BE" w:rsidRDefault="00E65A89" w:rsidP="00E572BE">
      <w:pPr>
        <w:spacing w:line="240" w:lineRule="exact"/>
        <w:rPr>
          <w:rFonts w:eastAsia="ＭＳ ゴシック" w:cs="Times New Roman"/>
          <w:b/>
          <w:sz w:val="20"/>
          <w:szCs w:val="20"/>
        </w:rPr>
      </w:pPr>
      <w:r w:rsidRPr="00E572BE">
        <w:rPr>
          <w:rFonts w:eastAsia="ＭＳ ゴシック" w:cs="Times New Roman"/>
          <w:b/>
          <w:sz w:val="20"/>
          <w:szCs w:val="20"/>
        </w:rPr>
        <w:t>Notes (</w:t>
      </w:r>
      <w:r w:rsidR="00693389" w:rsidRPr="00E572BE">
        <w:rPr>
          <w:rFonts w:eastAsia="ＭＳ ゴシック" w:cs="Times New Roman"/>
          <w:b/>
          <w:sz w:val="20"/>
          <w:szCs w:val="20"/>
        </w:rPr>
        <w:t>If necessary)</w:t>
      </w:r>
    </w:p>
    <w:p w14:paraId="4C0A6293" w14:textId="389211D0" w:rsidR="00693389" w:rsidRDefault="00EB32FA" w:rsidP="00E572BE">
      <w:pPr>
        <w:spacing w:line="240" w:lineRule="exact"/>
        <w:ind w:firstLine="420"/>
        <w:rPr>
          <w:rFonts w:eastAsia="ＭＳ ゴシック" w:cs="Times New Roman"/>
          <w:sz w:val="20"/>
          <w:szCs w:val="20"/>
        </w:rPr>
      </w:pPr>
      <w:r w:rsidRPr="00EB32FA">
        <w:rPr>
          <w:rFonts w:eastAsia="ＭＳ ゴシック" w:cs="Times New Roman"/>
          <w:sz w:val="20"/>
          <w:szCs w:val="20"/>
        </w:rPr>
        <w:t xml:space="preserve">Should notes be given, put the relevant </w:t>
      </w:r>
      <w:r w:rsidR="009E1BF3">
        <w:rPr>
          <w:rFonts w:eastAsia="ＭＳ ゴシック" w:cs="Times New Roman"/>
          <w:sz w:val="20"/>
          <w:szCs w:val="20"/>
        </w:rPr>
        <w:t>not</w:t>
      </w:r>
      <w:r w:rsidRPr="00EB32FA">
        <w:rPr>
          <w:rFonts w:eastAsia="ＭＳ ゴシック" w:cs="Times New Roman"/>
          <w:sz w:val="20"/>
          <w:szCs w:val="20"/>
        </w:rPr>
        <w:t>e number, (1), (2), or (n), in superscript above the relevant word. Notes should be placed together in order directly above the references.</w:t>
      </w:r>
      <w:r w:rsidR="00693389" w:rsidRPr="00E572BE">
        <w:rPr>
          <w:rFonts w:eastAsia="ＭＳ ゴシック" w:cs="Times New Roman"/>
          <w:sz w:val="20"/>
          <w:szCs w:val="20"/>
        </w:rPr>
        <w:t xml:space="preserve"> Letters in a smaller size may be used as long as they are legible: at minimum, use </w:t>
      </w:r>
      <w:r w:rsidR="00EC2F6B" w:rsidRPr="00E572BE">
        <w:rPr>
          <w:rFonts w:eastAsia="ＭＳ ゴシック" w:cs="Times New Roman"/>
          <w:sz w:val="20"/>
          <w:szCs w:val="20"/>
        </w:rPr>
        <w:t xml:space="preserve">10 </w:t>
      </w:r>
      <w:r w:rsidR="00693389" w:rsidRPr="00E572BE">
        <w:rPr>
          <w:rFonts w:eastAsia="ＭＳ ゴシック" w:cs="Times New Roman"/>
          <w:sz w:val="20"/>
          <w:szCs w:val="20"/>
        </w:rPr>
        <w:t xml:space="preserve">font size and </w:t>
      </w:r>
      <w:r w:rsidR="00EC2F6B" w:rsidRPr="00E572BE">
        <w:rPr>
          <w:rFonts w:eastAsia="ＭＳ ゴシック" w:cs="Times New Roman"/>
          <w:sz w:val="20"/>
          <w:szCs w:val="20"/>
        </w:rPr>
        <w:t xml:space="preserve">12pt line </w:t>
      </w:r>
      <w:r w:rsidR="00693389" w:rsidRPr="00E572BE">
        <w:rPr>
          <w:rFonts w:eastAsia="ＭＳ ゴシック" w:cs="Times New Roman"/>
          <w:sz w:val="20"/>
          <w:szCs w:val="20"/>
        </w:rPr>
        <w:t>spac</w:t>
      </w:r>
      <w:r w:rsidR="00EC2F6B" w:rsidRPr="00E572BE">
        <w:rPr>
          <w:rFonts w:eastAsia="ＭＳ ゴシック" w:cs="Times New Roman"/>
          <w:sz w:val="20"/>
          <w:szCs w:val="20"/>
        </w:rPr>
        <w:t>e</w:t>
      </w:r>
      <w:r w:rsidR="00693389" w:rsidRPr="00E572BE">
        <w:rPr>
          <w:rFonts w:eastAsia="ＭＳ ゴシック" w:cs="Times New Roman"/>
          <w:sz w:val="20"/>
          <w:szCs w:val="20"/>
        </w:rPr>
        <w:t>.</w:t>
      </w:r>
    </w:p>
    <w:p w14:paraId="56C22849" w14:textId="77777777" w:rsidR="00471C66" w:rsidRPr="00E572BE" w:rsidRDefault="00471C66" w:rsidP="00E572BE">
      <w:pPr>
        <w:spacing w:line="240" w:lineRule="exact"/>
        <w:ind w:firstLine="420"/>
        <w:rPr>
          <w:rFonts w:eastAsia="ＭＳ ゴシック" w:cs="Times New Roman"/>
          <w:b/>
          <w:sz w:val="20"/>
          <w:szCs w:val="20"/>
        </w:rPr>
      </w:pPr>
    </w:p>
    <w:p w14:paraId="45747625" w14:textId="43E0B042" w:rsidR="00693389" w:rsidRPr="00E572BE" w:rsidRDefault="00AB7499" w:rsidP="00E572BE">
      <w:pPr>
        <w:spacing w:line="240" w:lineRule="exact"/>
        <w:jc w:val="center"/>
        <w:rPr>
          <w:rFonts w:eastAsia="ＭＳ ゴシック" w:cs="Times New Roman"/>
          <w:b/>
          <w:sz w:val="20"/>
          <w:szCs w:val="20"/>
        </w:rPr>
      </w:pPr>
      <w:r w:rsidRPr="00E572BE">
        <w:rPr>
          <w:rFonts w:eastAsia="ＭＳ ゴシック" w:cs="Times New Roman"/>
          <w:sz w:val="20"/>
          <w:szCs w:val="20"/>
        </w:rPr>
        <w:t>&lt; Keep at least a single line between each section.&gt;</w:t>
      </w:r>
    </w:p>
    <w:p w14:paraId="1FE553FE" w14:textId="77777777" w:rsidR="009F72E9" w:rsidRPr="00E572BE" w:rsidRDefault="00693389" w:rsidP="00E572BE">
      <w:pPr>
        <w:spacing w:line="240" w:lineRule="exact"/>
        <w:rPr>
          <w:rFonts w:eastAsia="ＭＳ ゴシック" w:cs="Times New Roman"/>
          <w:b/>
          <w:sz w:val="20"/>
          <w:szCs w:val="20"/>
        </w:rPr>
      </w:pPr>
      <w:r w:rsidRPr="00E572BE">
        <w:rPr>
          <w:rFonts w:eastAsia="ＭＳ ゴシック" w:cs="Times New Roman"/>
          <w:b/>
          <w:sz w:val="20"/>
          <w:szCs w:val="20"/>
        </w:rPr>
        <w:t>References</w:t>
      </w:r>
    </w:p>
    <w:p w14:paraId="10196061" w14:textId="77777777" w:rsidR="00FB00B2" w:rsidRPr="00FB00B2" w:rsidRDefault="00FB00B2" w:rsidP="00FB00B2">
      <w:pPr>
        <w:spacing w:line="240" w:lineRule="exact"/>
        <w:ind w:firstLineChars="200" w:firstLine="400"/>
        <w:rPr>
          <w:rFonts w:eastAsia="ＭＳ ゴシック" w:cs="Times New Roman"/>
          <w:sz w:val="20"/>
          <w:szCs w:val="20"/>
        </w:rPr>
      </w:pPr>
      <w:r w:rsidRPr="00FB00B2">
        <w:rPr>
          <w:rFonts w:eastAsia="ＭＳ ゴシック" w:cs="Times New Roman"/>
          <w:sz w:val="20"/>
          <w:szCs w:val="20"/>
        </w:rPr>
        <w:t>References should be limited to those notably related to the Paper. Put the relevant reference number, 1), 2), or n), in superscript above the relevant word, and should be placed together at the end of the paper in order of reference or alphabetical order. For references which do not have an English title, they need to be translated into English by the author, and written in local languages after the English title. References should be prepared in a format according to the reference type shown below:</w:t>
      </w:r>
    </w:p>
    <w:p w14:paraId="38931752" w14:textId="77777777" w:rsidR="00FB00B2" w:rsidRPr="00CC5F5F" w:rsidRDefault="00FB00B2" w:rsidP="00FB00B2">
      <w:pPr>
        <w:spacing w:line="240" w:lineRule="exact"/>
        <w:ind w:left="200" w:hangingChars="100" w:hanging="200"/>
        <w:rPr>
          <w:rFonts w:cs="Times New Roman"/>
          <w:sz w:val="20"/>
          <w:szCs w:val="20"/>
          <w:u w:val="single"/>
        </w:rPr>
      </w:pPr>
      <w:r w:rsidRPr="00CC5F5F">
        <w:rPr>
          <w:rFonts w:cs="Times New Roman"/>
          <w:sz w:val="20"/>
          <w:szCs w:val="20"/>
          <w:u w:val="single"/>
        </w:rPr>
        <w:lastRenderedPageBreak/>
        <w:t xml:space="preserve">If the reference is an article; </w:t>
      </w:r>
    </w:p>
    <w:p w14:paraId="7DF27376"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1) Okabe, A., Y. Asami and F. Miki (1985), “Statistical Analysis of the Spatial Association of Convenience-Goods Stores by Use of a Random Clumping Model” Journal of Regional Science, 25, 11-28.</w:t>
      </w:r>
    </w:p>
    <w:p w14:paraId="59446B6E"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2) Higo, Y., H. Mori and M. Taniguchi (2014), “Change from “Concentrating in core areas” to “Refining core areas”: Critical study of a facile compact city policy”, Journal of City Planning Institute of Japan, Vol. 49, No. 3, 921-926 (in Japanese)</w:t>
      </w:r>
    </w:p>
    <w:p w14:paraId="30DA34A7"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3) Yamada, C., T. Terada, T. Tanaka and M. Yokohari (2016), “Directions for Vacant Lot Management in the Outer Suburbs of the Tokyo Metropolitan Region” Urban and Regional Planning Review, Vol. 3, 66-84, https://doi.org/10.14398/urpr.3.66 (cited 5 Nov. 2018)</w:t>
      </w:r>
    </w:p>
    <w:p w14:paraId="3E22AE67" w14:textId="77777777" w:rsidR="00FB00B2" w:rsidRPr="00CC5F5F" w:rsidRDefault="00FB00B2" w:rsidP="00FB00B2">
      <w:pPr>
        <w:spacing w:line="240" w:lineRule="exact"/>
        <w:ind w:left="200" w:hangingChars="100" w:hanging="200"/>
        <w:rPr>
          <w:rFonts w:cs="Times New Roman"/>
          <w:sz w:val="20"/>
          <w:szCs w:val="20"/>
          <w:u w:val="single"/>
        </w:rPr>
      </w:pPr>
      <w:r w:rsidRPr="00CC5F5F">
        <w:rPr>
          <w:rFonts w:cs="Times New Roman"/>
          <w:sz w:val="20"/>
          <w:szCs w:val="20"/>
          <w:u w:val="single"/>
        </w:rPr>
        <w:t>If the reference is a book;</w:t>
      </w:r>
    </w:p>
    <w:p w14:paraId="5389870C" w14:textId="4D281355"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4) Ishida, Y. (2004), “Japanese Modern Urban Planning from 1868 to 2003” (</w:t>
      </w:r>
      <w:r w:rsidRPr="00CC5F5F">
        <w:rPr>
          <w:rFonts w:cs="Times New Roman"/>
          <w:sz w:val="20"/>
          <w:szCs w:val="20"/>
        </w:rPr>
        <w:t xml:space="preserve">日本近現代都市計画の展開　</w:t>
      </w:r>
      <w:r w:rsidRPr="00CC5F5F">
        <w:rPr>
          <w:rFonts w:cs="Times New Roman"/>
          <w:sz w:val="20"/>
          <w:szCs w:val="20"/>
        </w:rPr>
        <w:t>1968-2003), Tokyo: JICHITAI-KENKYUS</w:t>
      </w:r>
      <w:r w:rsidR="00630801">
        <w:rPr>
          <w:rFonts w:cs="Times New Roman" w:hint="eastAsia"/>
          <w:sz w:val="20"/>
          <w:szCs w:val="20"/>
        </w:rPr>
        <w:t>H</w:t>
      </w:r>
      <w:bookmarkStart w:id="2" w:name="_GoBack"/>
      <w:bookmarkEnd w:id="2"/>
      <w:r w:rsidRPr="00CC5F5F">
        <w:rPr>
          <w:rFonts w:cs="Times New Roman"/>
          <w:sz w:val="20"/>
          <w:szCs w:val="20"/>
        </w:rPr>
        <w:t>A(</w:t>
      </w:r>
      <w:r w:rsidRPr="00CC5F5F">
        <w:rPr>
          <w:rFonts w:cs="Times New Roman"/>
          <w:sz w:val="20"/>
          <w:szCs w:val="20"/>
        </w:rPr>
        <w:t>自治体研究社</w:t>
      </w:r>
      <w:r w:rsidRPr="00CC5F5F">
        <w:rPr>
          <w:rFonts w:cs="Times New Roman"/>
          <w:sz w:val="20"/>
          <w:szCs w:val="20"/>
        </w:rPr>
        <w:t>)</w:t>
      </w:r>
    </w:p>
    <w:p w14:paraId="5E0ECB32"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5) Ben-Akiva, Moshe and S. R. Lerman (1991), “Discrete Choice Analysis: Theory and Application to Travel Demand”, Cambridge, MA: MIT Press</w:t>
      </w:r>
    </w:p>
    <w:p w14:paraId="78963652" w14:textId="77777777" w:rsidR="00FB00B2" w:rsidRPr="00CC5F5F" w:rsidRDefault="00FB00B2" w:rsidP="00FB00B2">
      <w:pPr>
        <w:spacing w:line="240" w:lineRule="exact"/>
        <w:ind w:left="200" w:hangingChars="100" w:hanging="200"/>
        <w:rPr>
          <w:rFonts w:cs="Times New Roman"/>
          <w:sz w:val="20"/>
          <w:szCs w:val="20"/>
          <w:u w:val="single"/>
        </w:rPr>
      </w:pPr>
      <w:r w:rsidRPr="00CC5F5F">
        <w:rPr>
          <w:rFonts w:cs="Times New Roman"/>
          <w:sz w:val="20"/>
          <w:szCs w:val="20"/>
          <w:u w:val="single"/>
        </w:rPr>
        <w:t>If the reference is a chapter of a book;</w:t>
      </w:r>
    </w:p>
    <w:p w14:paraId="35AEDCFA"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6) Asami, Y. (2000), “Improvement of Residential Environment in Urbanized Areas: Renovation of Housing Policy and City Planning” K. Hagihara (ed.), City and Habitation: Reflection on Land, Housing and Environment, Tokyo Metropolitan University Press, pp.119-150.</w:t>
      </w:r>
    </w:p>
    <w:p w14:paraId="10603FF6" w14:textId="77777777" w:rsidR="00FB00B2" w:rsidRPr="00CC5F5F" w:rsidRDefault="00FB00B2" w:rsidP="00FB00B2">
      <w:pPr>
        <w:spacing w:line="240" w:lineRule="exact"/>
        <w:ind w:left="200" w:hangingChars="100" w:hanging="200"/>
        <w:rPr>
          <w:rFonts w:cs="Times New Roman"/>
          <w:sz w:val="20"/>
          <w:szCs w:val="20"/>
          <w:u w:val="single"/>
        </w:rPr>
      </w:pPr>
      <w:r w:rsidRPr="00CC5F5F">
        <w:rPr>
          <w:rFonts w:cs="Times New Roman"/>
          <w:sz w:val="20"/>
          <w:szCs w:val="20"/>
          <w:u w:val="single"/>
        </w:rPr>
        <w:t>If the reference is a website;</w:t>
      </w:r>
    </w:p>
    <w:p w14:paraId="57826B60" w14:textId="77777777" w:rsidR="00FB00B2"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7) City Planning Institute of Japan, http://www.cpij.or.jp/ (in Japanese)</w:t>
      </w:r>
    </w:p>
    <w:p w14:paraId="4F03C98B" w14:textId="415E25C1" w:rsidR="00A51CBC" w:rsidRPr="00CC5F5F" w:rsidRDefault="00FB00B2" w:rsidP="00FB00B2">
      <w:pPr>
        <w:spacing w:line="240" w:lineRule="exact"/>
        <w:ind w:left="200" w:hangingChars="100" w:hanging="200"/>
        <w:rPr>
          <w:rFonts w:cs="Times New Roman"/>
          <w:sz w:val="20"/>
          <w:szCs w:val="20"/>
        </w:rPr>
      </w:pPr>
      <w:r w:rsidRPr="00CC5F5F">
        <w:rPr>
          <w:rFonts w:cs="Times New Roman"/>
          <w:sz w:val="20"/>
          <w:szCs w:val="20"/>
        </w:rPr>
        <w:t>8) "Low Carbon City Development Guidance" Ministry of Land, Infrastructure, Transport and Tourism, http://www.mlit.go.jp/common/000191810.pdf, accessed on 5 Nov. 2018</w:t>
      </w:r>
    </w:p>
    <w:p w14:paraId="49DA6E1B" w14:textId="74303671" w:rsidR="002A3B8E" w:rsidRPr="00CC5F5F" w:rsidRDefault="002A3B8E" w:rsidP="004F2398">
      <w:pPr>
        <w:rPr>
          <w:rFonts w:cs="Times New Roman"/>
          <w:sz w:val="22"/>
        </w:rPr>
      </w:pPr>
    </w:p>
    <w:sectPr w:rsidR="002A3B8E" w:rsidRPr="00CC5F5F" w:rsidSect="00E572BE">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3949" w14:textId="77777777" w:rsidR="00353A72" w:rsidRDefault="00353A72" w:rsidP="004F2398">
      <w:r>
        <w:separator/>
      </w:r>
    </w:p>
  </w:endnote>
  <w:endnote w:type="continuationSeparator" w:id="0">
    <w:p w14:paraId="370C514B" w14:textId="77777777" w:rsidR="00353A72" w:rsidRDefault="00353A72"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33BE" w14:textId="77777777" w:rsidR="00353A72" w:rsidRDefault="00353A72" w:rsidP="004F2398">
      <w:r>
        <w:separator/>
      </w:r>
    </w:p>
  </w:footnote>
  <w:footnote w:type="continuationSeparator" w:id="0">
    <w:p w14:paraId="5088A4F1" w14:textId="77777777" w:rsidR="00353A72" w:rsidRDefault="00353A72"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105E6"/>
    <w:rsid w:val="00030343"/>
    <w:rsid w:val="00062623"/>
    <w:rsid w:val="000627B4"/>
    <w:rsid w:val="00072849"/>
    <w:rsid w:val="000778D2"/>
    <w:rsid w:val="00084725"/>
    <w:rsid w:val="000A1152"/>
    <w:rsid w:val="000C2A03"/>
    <w:rsid w:val="000F6CCF"/>
    <w:rsid w:val="001438D2"/>
    <w:rsid w:val="00147BDF"/>
    <w:rsid w:val="0016316B"/>
    <w:rsid w:val="00170FFD"/>
    <w:rsid w:val="001A147C"/>
    <w:rsid w:val="001B4442"/>
    <w:rsid w:val="001B5D5F"/>
    <w:rsid w:val="002038E3"/>
    <w:rsid w:val="00232920"/>
    <w:rsid w:val="002518A9"/>
    <w:rsid w:val="002A3B8E"/>
    <w:rsid w:val="002C55C9"/>
    <w:rsid w:val="002C749C"/>
    <w:rsid w:val="002D4BC3"/>
    <w:rsid w:val="002D5647"/>
    <w:rsid w:val="002E767B"/>
    <w:rsid w:val="00301F39"/>
    <w:rsid w:val="00351C9C"/>
    <w:rsid w:val="00353A72"/>
    <w:rsid w:val="0039625A"/>
    <w:rsid w:val="00407C3E"/>
    <w:rsid w:val="00456E5B"/>
    <w:rsid w:val="004570AB"/>
    <w:rsid w:val="00471C66"/>
    <w:rsid w:val="00475829"/>
    <w:rsid w:val="00487311"/>
    <w:rsid w:val="004E33AD"/>
    <w:rsid w:val="004E4525"/>
    <w:rsid w:val="004F2398"/>
    <w:rsid w:val="005119F3"/>
    <w:rsid w:val="0058183D"/>
    <w:rsid w:val="00596E17"/>
    <w:rsid w:val="005A6452"/>
    <w:rsid w:val="005B5D65"/>
    <w:rsid w:val="005C260D"/>
    <w:rsid w:val="005C5874"/>
    <w:rsid w:val="005C65BF"/>
    <w:rsid w:val="005D5D4B"/>
    <w:rsid w:val="00624E9F"/>
    <w:rsid w:val="00630801"/>
    <w:rsid w:val="006574BA"/>
    <w:rsid w:val="0066644E"/>
    <w:rsid w:val="00666A8B"/>
    <w:rsid w:val="006710EA"/>
    <w:rsid w:val="00682C62"/>
    <w:rsid w:val="00693389"/>
    <w:rsid w:val="006D1515"/>
    <w:rsid w:val="006D215A"/>
    <w:rsid w:val="006E5456"/>
    <w:rsid w:val="00731CDF"/>
    <w:rsid w:val="00735C62"/>
    <w:rsid w:val="00735DDA"/>
    <w:rsid w:val="007670EF"/>
    <w:rsid w:val="007678BD"/>
    <w:rsid w:val="0077059C"/>
    <w:rsid w:val="007762F2"/>
    <w:rsid w:val="007B296E"/>
    <w:rsid w:val="007C3211"/>
    <w:rsid w:val="007C3E2B"/>
    <w:rsid w:val="007C49E9"/>
    <w:rsid w:val="007C603E"/>
    <w:rsid w:val="007E61B1"/>
    <w:rsid w:val="007F5038"/>
    <w:rsid w:val="00823494"/>
    <w:rsid w:val="008256C7"/>
    <w:rsid w:val="00863A16"/>
    <w:rsid w:val="00883475"/>
    <w:rsid w:val="008859D7"/>
    <w:rsid w:val="00891022"/>
    <w:rsid w:val="008B610E"/>
    <w:rsid w:val="008E0D2A"/>
    <w:rsid w:val="009463D5"/>
    <w:rsid w:val="00970FAD"/>
    <w:rsid w:val="009814A7"/>
    <w:rsid w:val="0098340C"/>
    <w:rsid w:val="00997286"/>
    <w:rsid w:val="009B22BB"/>
    <w:rsid w:val="009C70EA"/>
    <w:rsid w:val="009D25BB"/>
    <w:rsid w:val="009E1BF3"/>
    <w:rsid w:val="009F033E"/>
    <w:rsid w:val="009F72E9"/>
    <w:rsid w:val="00A51CBC"/>
    <w:rsid w:val="00A83A0E"/>
    <w:rsid w:val="00A94793"/>
    <w:rsid w:val="00A96AEE"/>
    <w:rsid w:val="00AA620B"/>
    <w:rsid w:val="00AB3C84"/>
    <w:rsid w:val="00AB7499"/>
    <w:rsid w:val="00AE6378"/>
    <w:rsid w:val="00AF1227"/>
    <w:rsid w:val="00B176BE"/>
    <w:rsid w:val="00B17BD7"/>
    <w:rsid w:val="00B3566A"/>
    <w:rsid w:val="00BD2D42"/>
    <w:rsid w:val="00C15629"/>
    <w:rsid w:val="00C27B63"/>
    <w:rsid w:val="00C35754"/>
    <w:rsid w:val="00C371FA"/>
    <w:rsid w:val="00C44B4A"/>
    <w:rsid w:val="00C94FE7"/>
    <w:rsid w:val="00CA676B"/>
    <w:rsid w:val="00CC5F5F"/>
    <w:rsid w:val="00CC7A73"/>
    <w:rsid w:val="00D06B6A"/>
    <w:rsid w:val="00D14A5F"/>
    <w:rsid w:val="00D24687"/>
    <w:rsid w:val="00D610FF"/>
    <w:rsid w:val="00D72F87"/>
    <w:rsid w:val="00D90F66"/>
    <w:rsid w:val="00DA371A"/>
    <w:rsid w:val="00DB5101"/>
    <w:rsid w:val="00DC2A25"/>
    <w:rsid w:val="00DC51D0"/>
    <w:rsid w:val="00DD218D"/>
    <w:rsid w:val="00E11BA0"/>
    <w:rsid w:val="00E40A74"/>
    <w:rsid w:val="00E519B9"/>
    <w:rsid w:val="00E572BE"/>
    <w:rsid w:val="00E602BE"/>
    <w:rsid w:val="00E65A89"/>
    <w:rsid w:val="00E8643C"/>
    <w:rsid w:val="00E97F2B"/>
    <w:rsid w:val="00EB32FA"/>
    <w:rsid w:val="00EC2F6B"/>
    <w:rsid w:val="00EC60E0"/>
    <w:rsid w:val="00ED0E20"/>
    <w:rsid w:val="00EE1C4B"/>
    <w:rsid w:val="00F428A3"/>
    <w:rsid w:val="00F90F41"/>
    <w:rsid w:val="00FB00B2"/>
    <w:rsid w:val="00FD0C06"/>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8D5F8B"/>
  <w15:docId w15:val="{EEF856A7-5765-4B79-B1FF-F7C1D3BA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character" w:styleId="aa">
    <w:name w:val="Hyperlink"/>
    <w:basedOn w:val="a0"/>
    <w:uiPriority w:val="99"/>
    <w:unhideWhenUsed/>
    <w:rsid w:val="00693389"/>
    <w:rPr>
      <w:color w:val="0000FF" w:themeColor="hyperlink"/>
      <w:u w:val="single"/>
    </w:rPr>
  </w:style>
  <w:style w:type="character" w:customStyle="1" w:styleId="1">
    <w:name w:val="未解決のメンション1"/>
    <w:basedOn w:val="a0"/>
    <w:uiPriority w:val="99"/>
    <w:semiHidden/>
    <w:unhideWhenUsed/>
    <w:rsid w:val="00693389"/>
    <w:rPr>
      <w:color w:val="605E5C"/>
      <w:shd w:val="clear" w:color="auto" w:fill="E1DFDD"/>
    </w:rPr>
  </w:style>
  <w:style w:type="character" w:styleId="ab">
    <w:name w:val="FollowedHyperlink"/>
    <w:basedOn w:val="a0"/>
    <w:uiPriority w:val="99"/>
    <w:semiHidden/>
    <w:unhideWhenUsed/>
    <w:rsid w:val="00E65A89"/>
    <w:rPr>
      <w:color w:val="800080" w:themeColor="followedHyperlink"/>
      <w:u w:val="single"/>
    </w:rPr>
  </w:style>
  <w:style w:type="character" w:styleId="ac">
    <w:name w:val="annotation reference"/>
    <w:basedOn w:val="a0"/>
    <w:uiPriority w:val="99"/>
    <w:semiHidden/>
    <w:unhideWhenUsed/>
    <w:rsid w:val="00AB7499"/>
    <w:rPr>
      <w:sz w:val="18"/>
      <w:szCs w:val="18"/>
    </w:rPr>
  </w:style>
  <w:style w:type="paragraph" w:styleId="ad">
    <w:name w:val="annotation text"/>
    <w:basedOn w:val="a"/>
    <w:link w:val="ae"/>
    <w:uiPriority w:val="99"/>
    <w:semiHidden/>
    <w:unhideWhenUsed/>
    <w:rsid w:val="00AB7499"/>
    <w:pPr>
      <w:jc w:val="left"/>
    </w:pPr>
  </w:style>
  <w:style w:type="character" w:customStyle="1" w:styleId="ae">
    <w:name w:val="コメント文字列 (文字)"/>
    <w:basedOn w:val="a0"/>
    <w:link w:val="ad"/>
    <w:uiPriority w:val="99"/>
    <w:semiHidden/>
    <w:rsid w:val="00AB7499"/>
    <w:rPr>
      <w:rFonts w:ascii="Times New Roman" w:hAnsi="Times New Roman"/>
    </w:rPr>
  </w:style>
  <w:style w:type="paragraph" w:styleId="af">
    <w:name w:val="annotation subject"/>
    <w:basedOn w:val="ad"/>
    <w:next w:val="ad"/>
    <w:link w:val="af0"/>
    <w:uiPriority w:val="99"/>
    <w:semiHidden/>
    <w:unhideWhenUsed/>
    <w:rsid w:val="00AB7499"/>
    <w:rPr>
      <w:b/>
      <w:bCs/>
    </w:rPr>
  </w:style>
  <w:style w:type="character" w:customStyle="1" w:styleId="af0">
    <w:name w:val="コメント内容 (文字)"/>
    <w:basedOn w:val="ae"/>
    <w:link w:val="af"/>
    <w:uiPriority w:val="99"/>
    <w:semiHidden/>
    <w:rsid w:val="00AB749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52EC-54E8-44E5-B163-85FFB30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886</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CPIJ</dc:creator>
  <cp:lastModifiedBy>小山 真司</cp:lastModifiedBy>
  <cp:revision>26</cp:revision>
  <dcterms:created xsi:type="dcterms:W3CDTF">2018-12-03T06:52:00Z</dcterms:created>
  <dcterms:modified xsi:type="dcterms:W3CDTF">2019-11-13T01:21:00Z</dcterms:modified>
</cp:coreProperties>
</file>