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506" w14:textId="17909954" w:rsidR="007B296E" w:rsidRPr="00475829" w:rsidRDefault="00007FC1" w:rsidP="0066644E">
      <w:pPr>
        <w:jc w:val="center"/>
        <w:rPr>
          <w:rFonts w:eastAsia="ＭＳ ゴシック" w:cs="Times New Roman"/>
          <w:b/>
          <w:sz w:val="24"/>
          <w:szCs w:val="24"/>
        </w:rPr>
      </w:pPr>
      <w:r w:rsidRPr="00007FC1">
        <w:rPr>
          <w:rFonts w:eastAsia="ＭＳ ゴシック" w:cs="Times New Roman"/>
          <w:b/>
          <w:sz w:val="28"/>
          <w:szCs w:val="28"/>
        </w:rPr>
        <w:t>Title [Times New Roman, 14 font size, Bold, Centered]: Subtitle [If necessary]</w:t>
      </w:r>
    </w:p>
    <w:p w14:paraId="739F8909" w14:textId="6B0DDC8F" w:rsidR="007B296E" w:rsidRPr="00DC2A25" w:rsidRDefault="00475829" w:rsidP="00C15629">
      <w:pPr>
        <w:jc w:val="center"/>
        <w:rPr>
          <w:rFonts w:eastAsia="ＭＳ ゴシック" w:cs="Times New Roman"/>
          <w:sz w:val="22"/>
        </w:rPr>
      </w:pPr>
      <w:r>
        <w:rPr>
          <w:rFonts w:eastAsia="ＭＳ ゴシック" w:cs="Times New Roman" w:hint="eastAsia"/>
          <w:sz w:val="22"/>
        </w:rPr>
        <w:t>(</w:t>
      </w:r>
      <w:r w:rsidR="00883475">
        <w:rPr>
          <w:rFonts w:eastAsia="ＭＳ ゴシック" w:cs="Times New Roman"/>
          <w:sz w:val="22"/>
        </w:rPr>
        <w:t>Note</w:t>
      </w:r>
      <w:r>
        <w:rPr>
          <w:rFonts w:eastAsia="ＭＳ ゴシック" w:cs="Times New Roman"/>
          <w:sz w:val="22"/>
        </w:rPr>
        <w:t xml:space="preserv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3D829372" w:rsidR="00DC2A25" w:rsidRDefault="00DC2A25" w:rsidP="00C15629">
      <w:pPr>
        <w:jc w:val="center"/>
        <w:rPr>
          <w:rFonts w:eastAsia="ＭＳ ゴシック" w:cs="Times New Roman"/>
          <w:sz w:val="22"/>
        </w:rPr>
      </w:pPr>
    </w:p>
    <w:p w14:paraId="01161528" w14:textId="515DDD81" w:rsidR="007B296E" w:rsidRPr="00997286" w:rsidRDefault="006574BA" w:rsidP="00C15629">
      <w:pPr>
        <w:jc w:val="center"/>
        <w:rPr>
          <w:rFonts w:eastAsia="ＭＳ ゴシック" w:cs="Times New Roman"/>
          <w:sz w:val="22"/>
        </w:rPr>
      </w:pPr>
      <w:bookmarkStart w:id="0" w:name="_Hlk533581339"/>
      <w:r w:rsidRPr="006574BA">
        <w:rPr>
          <w:rFonts w:eastAsia="ＭＳ ゴシック" w:cs="Times New Roman"/>
          <w:sz w:val="22"/>
        </w:rPr>
        <w:t>&lt; Keep at least 2 lines between author and abstract.&gt;</w:t>
      </w:r>
      <w:bookmarkEnd w:id="0"/>
    </w:p>
    <w:p w14:paraId="473659D3" w14:textId="0DD3494C" w:rsidR="00475829" w:rsidRPr="00E572BE" w:rsidRDefault="006574BA" w:rsidP="00475829">
      <w:pPr>
        <w:rPr>
          <w:rFonts w:eastAsia="ＭＳ ゴシック" w:cs="Times New Roman"/>
          <w:b/>
          <w:i/>
          <w:sz w:val="22"/>
        </w:rPr>
      </w:pPr>
      <w:r w:rsidRPr="00E572BE">
        <w:rPr>
          <w:rFonts w:eastAsia="ＭＳ ゴシック" w:cs="Times New Roman"/>
          <w:b/>
          <w:i/>
          <w:sz w:val="22"/>
        </w:rPr>
        <w:t>Abstract</w:t>
      </w:r>
    </w:p>
    <w:p w14:paraId="0649E2F6" w14:textId="2CF1D5DF" w:rsidR="002E767B" w:rsidRDefault="00475829" w:rsidP="007C603E">
      <w:pPr>
        <w:ind w:firstLine="420"/>
        <w:rPr>
          <w:rFonts w:eastAsia="ＭＳ ゴシック" w:cs="Times New Roman"/>
          <w:sz w:val="22"/>
        </w:rPr>
      </w:pPr>
      <w:r w:rsidRPr="00475829">
        <w:rPr>
          <w:rFonts w:eastAsia="ＭＳ ゴシック" w:cs="Times New Roman"/>
          <w:sz w:val="22"/>
        </w:rPr>
        <w:t xml:space="preserve">Abstract should be written in </w:t>
      </w:r>
      <w:r w:rsidR="002E767B">
        <w:rPr>
          <w:rFonts w:eastAsia="ＭＳ ゴシック" w:cs="Times New Roman" w:hint="eastAsia"/>
          <w:sz w:val="22"/>
        </w:rPr>
        <w:t>a</w:t>
      </w:r>
      <w:r w:rsidR="002E767B">
        <w:rPr>
          <w:rFonts w:eastAsia="ＭＳ ゴシック" w:cs="Times New Roman"/>
          <w:sz w:val="22"/>
        </w:rPr>
        <w:t xml:space="preserve">round </w:t>
      </w:r>
      <w:r w:rsidR="00624E9F">
        <w:rPr>
          <w:rFonts w:eastAsia="ＭＳ ゴシック" w:cs="Times New Roman" w:hint="eastAsia"/>
          <w:sz w:val="22"/>
        </w:rPr>
        <w:t>200</w:t>
      </w:r>
      <w:r w:rsidR="00AA620B">
        <w:rPr>
          <w:rFonts w:eastAsia="ＭＳ ゴシック" w:cs="Times New Roman"/>
          <w:sz w:val="22"/>
        </w:rPr>
        <w:t xml:space="preserve"> </w:t>
      </w:r>
      <w:r w:rsidRPr="00475829">
        <w:rPr>
          <w:rFonts w:eastAsia="ＭＳ ゴシック" w:cs="Times New Roman"/>
          <w:sz w:val="22"/>
        </w:rPr>
        <w:t>words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7C603E" w:rsidRPr="007C603E">
        <w:rPr>
          <w:rFonts w:eastAsia="ＭＳ ゴシック" w:cs="Times New Roman"/>
          <w:sz w:val="22"/>
        </w:rPr>
        <w:t>both end justification and single line spacing. It ought to explain well summarized objectives, methodology and findings.</w:t>
      </w:r>
      <w:r w:rsidR="002E767B">
        <w:rPr>
          <w:rFonts w:eastAsia="ＭＳ ゴシック" w:cs="Times New Roman"/>
          <w:sz w:val="22"/>
        </w:rPr>
        <w:t xml:space="preserve"> </w:t>
      </w:r>
    </w:p>
    <w:p w14:paraId="5B94B94D" w14:textId="77777777" w:rsidR="002E767B" w:rsidRDefault="002E767B" w:rsidP="002E767B">
      <w:pPr>
        <w:rPr>
          <w:rFonts w:eastAsia="ＭＳ ゴシック" w:cs="Times New Roman"/>
          <w:sz w:val="22"/>
        </w:rPr>
      </w:pPr>
    </w:p>
    <w:p w14:paraId="7395B92E" w14:textId="77777777" w:rsidR="002E767B" w:rsidRDefault="002E767B" w:rsidP="002E767B">
      <w:pPr>
        <w:rPr>
          <w:rFonts w:eastAsia="ＭＳ ゴシック" w:cs="Times New Roman"/>
          <w:sz w:val="22"/>
        </w:rPr>
      </w:pPr>
    </w:p>
    <w:p w14:paraId="321DC91B" w14:textId="07709559" w:rsidR="002E767B" w:rsidRDefault="006574BA" w:rsidP="00E572BE">
      <w:pPr>
        <w:jc w:val="center"/>
        <w:rPr>
          <w:rFonts w:eastAsia="ＭＳ ゴシック" w:cs="Times New Roman"/>
          <w:b/>
          <w:i/>
          <w:sz w:val="22"/>
        </w:rPr>
      </w:pPr>
      <w:r>
        <w:rPr>
          <w:rFonts w:eastAsia="ＭＳ ゴシック" w:cs="Times New Roman"/>
          <w:sz w:val="22"/>
        </w:rPr>
        <w:t>&lt;</w:t>
      </w:r>
      <w:r w:rsidRPr="001438D2">
        <w:rPr>
          <w:rFonts w:eastAsia="ＭＳ ゴシック" w:cs="Times New Roman"/>
          <w:sz w:val="22"/>
        </w:rPr>
        <w:t xml:space="preserve"> Keep at least a single line between </w:t>
      </w:r>
      <w:r>
        <w:rPr>
          <w:rFonts w:eastAsia="ＭＳ ゴシック" w:cs="Times New Roman"/>
          <w:sz w:val="22"/>
        </w:rPr>
        <w:t>Abstract and keywords</w:t>
      </w:r>
      <w:r w:rsidRPr="001438D2">
        <w:rPr>
          <w:rFonts w:eastAsia="ＭＳ ゴシック" w:cs="Times New Roman"/>
          <w:sz w:val="22"/>
        </w:rPr>
        <w:t>.</w:t>
      </w:r>
      <w:r>
        <w:rPr>
          <w:rFonts w:eastAsia="ＭＳ ゴシック" w:cs="Times New Roman"/>
          <w:sz w:val="22"/>
        </w:rPr>
        <w:t>&gt;</w:t>
      </w: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1B9CB58F" w14:textId="7043DCC7" w:rsidR="002E767B" w:rsidRDefault="006574BA" w:rsidP="00E572BE">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w:t>
      </w:r>
      <w:r>
        <w:rPr>
          <w:rFonts w:eastAsia="ＭＳ ゴシック" w:cs="Times New Roman"/>
          <w:sz w:val="22"/>
        </w:rPr>
        <w:t>2</w:t>
      </w:r>
      <w:r w:rsidRPr="001438D2">
        <w:rPr>
          <w:rFonts w:eastAsia="ＭＳ ゴシック" w:cs="Times New Roman"/>
          <w:sz w:val="22"/>
        </w:rPr>
        <w:t xml:space="preserve"> line</w:t>
      </w:r>
      <w:r>
        <w:rPr>
          <w:rFonts w:eastAsia="ＭＳ ゴシック" w:cs="Times New Roman"/>
          <w:sz w:val="22"/>
        </w:rPr>
        <w:t>s</w:t>
      </w:r>
      <w:r w:rsidRPr="001438D2">
        <w:rPr>
          <w:rFonts w:eastAsia="ＭＳ ゴシック" w:cs="Times New Roman"/>
          <w:sz w:val="22"/>
        </w:rPr>
        <w:t xml:space="preserve"> between </w:t>
      </w:r>
      <w:r w:rsidR="00970FAD">
        <w:rPr>
          <w:rFonts w:eastAsia="ＭＳ ゴシック" w:cs="Times New Roman"/>
          <w:sz w:val="22"/>
        </w:rPr>
        <w:t>keywords</w:t>
      </w:r>
      <w:r>
        <w:rPr>
          <w:rFonts w:eastAsia="ＭＳ ゴシック" w:cs="Times New Roman"/>
          <w:sz w:val="22"/>
        </w:rPr>
        <w:t xml:space="preserve"> and </w:t>
      </w:r>
      <w:r w:rsidR="00970FAD">
        <w:rPr>
          <w:rFonts w:eastAsia="ＭＳ ゴシック" w:cs="Times New Roman"/>
          <w:sz w:val="22"/>
        </w:rPr>
        <w:t>introduction</w:t>
      </w:r>
      <w:r w:rsidRPr="001438D2">
        <w:rPr>
          <w:rFonts w:eastAsia="ＭＳ ゴシック" w:cs="Times New Roman"/>
          <w:sz w:val="22"/>
        </w:rPr>
        <w:t>.</w:t>
      </w:r>
      <w:r>
        <w:rPr>
          <w:rFonts w:eastAsia="ＭＳ ゴシック" w:cs="Times New Roman"/>
          <w:sz w:val="22"/>
        </w:rPr>
        <w:t>&gt;</w:t>
      </w:r>
    </w:p>
    <w:p w14:paraId="65EDE605" w14:textId="77777777" w:rsidR="007B296E" w:rsidRPr="00A51CBC" w:rsidRDefault="00AA620B" w:rsidP="004F2398">
      <w:pPr>
        <w:rPr>
          <w:rFonts w:eastAsia="ＭＳ ゴシック" w:cs="Times New Roman"/>
          <w:b/>
          <w:sz w:val="22"/>
        </w:rPr>
      </w:pPr>
      <w:r w:rsidRPr="00A51CBC">
        <w:rPr>
          <w:rFonts w:eastAsia="ＭＳ ゴシック" w:cs="Times New Roman" w:hint="eastAsia"/>
          <w:b/>
          <w:sz w:val="22"/>
        </w:rPr>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4CF8347B" w14:textId="49A3D2CA" w:rsidR="007C603E" w:rsidRPr="007C603E" w:rsidRDefault="00AB7499" w:rsidP="007C603E">
      <w:pPr>
        <w:ind w:firstLine="420"/>
        <w:rPr>
          <w:rFonts w:eastAsia="ＭＳ ゴシック" w:cs="Times New Roman"/>
          <w:sz w:val="22"/>
        </w:rPr>
      </w:pPr>
      <w:r w:rsidRPr="00AB7499">
        <w:rPr>
          <w:rFonts w:eastAsia="ＭＳ ゴシック" w:cs="Times New Roman"/>
          <w:sz w:val="22"/>
        </w:rPr>
        <w:t xml:space="preserve">General Guidelines: </w:t>
      </w:r>
      <w:r w:rsidR="007C603E">
        <w:rPr>
          <w:rFonts w:eastAsia="ＭＳ ゴシック" w:cs="Times New Roman"/>
          <w:sz w:val="22"/>
        </w:rPr>
        <w:t>Short</w:t>
      </w:r>
      <w:r w:rsidR="007C603E" w:rsidRPr="007C603E">
        <w:rPr>
          <w:rFonts w:eastAsia="ＭＳ ゴシック" w:cs="Times New Roman"/>
          <w:sz w:val="22"/>
        </w:rPr>
        <w:t xml:space="preserve"> Paper should be composed of the sections of abstract and keywords, introduction, methodology, findings, </w:t>
      </w:r>
      <w:proofErr w:type="gramStart"/>
      <w:r w:rsidR="007C603E" w:rsidRPr="007C603E">
        <w:rPr>
          <w:rFonts w:eastAsia="ＭＳ ゴシック" w:cs="Times New Roman"/>
          <w:sz w:val="22"/>
        </w:rPr>
        <w:t>conclusion</w:t>
      </w:r>
      <w:proofErr w:type="gramEnd"/>
      <w:r w:rsidR="007C603E" w:rsidRPr="007C603E">
        <w:rPr>
          <w:rFonts w:eastAsia="ＭＳ ゴシック" w:cs="Times New Roman"/>
          <w:sz w:val="22"/>
        </w:rPr>
        <w:t xml:space="preserve"> and references. </w:t>
      </w:r>
      <w:r w:rsidR="007C49E9">
        <w:rPr>
          <w:rFonts w:eastAsia="ＭＳ ゴシック" w:cs="Times New Roman"/>
          <w:sz w:val="22"/>
        </w:rPr>
        <w:t>Short</w:t>
      </w:r>
      <w:r w:rsidR="007C603E" w:rsidRPr="007C603E">
        <w:rPr>
          <w:rFonts w:eastAsia="ＭＳ ゴシック" w:cs="Times New Roman"/>
          <w:sz w:val="22"/>
        </w:rPr>
        <w:t xml:space="preserve"> Paper shall be written with Times New Roman font, 11 font size, both end justification and single line spacing. Page margins are formed regarding the A4 page size and are 30mm wide from the right, left, top and bottom. </w:t>
      </w:r>
      <w:r w:rsidR="007C603E">
        <w:rPr>
          <w:rFonts w:eastAsia="ＭＳ ゴシック" w:cs="Times New Roman"/>
          <w:sz w:val="22"/>
        </w:rPr>
        <w:t>Short</w:t>
      </w:r>
      <w:r w:rsidR="007C603E" w:rsidRPr="007C603E">
        <w:rPr>
          <w:rFonts w:eastAsia="ＭＳ ゴシック" w:cs="Times New Roman"/>
          <w:sz w:val="22"/>
        </w:rPr>
        <w:t xml:space="preserve"> Papers are to be one column of 45 lines per page and should not exceed 4 pages including the references and pages should not be numbered. </w:t>
      </w:r>
    </w:p>
    <w:p w14:paraId="3B4CA835" w14:textId="4CF87942" w:rsidR="009F72E9" w:rsidRPr="009F72E9" w:rsidRDefault="00EB32FA" w:rsidP="007C603E">
      <w:pPr>
        <w:ind w:firstLine="420"/>
        <w:rPr>
          <w:rFonts w:eastAsia="ＭＳ ゴシック" w:cs="Times New Roman"/>
          <w:sz w:val="22"/>
        </w:rPr>
      </w:pPr>
      <w:r>
        <w:rPr>
          <w:rFonts w:eastAsia="ＭＳ ゴシック" w:cs="Times New Roman"/>
          <w:sz w:val="22"/>
        </w:rPr>
        <w:t>Short</w:t>
      </w:r>
      <w:r w:rsidR="007C603E" w:rsidRPr="007C603E">
        <w:rPr>
          <w:rFonts w:eastAsia="ＭＳ ゴシック" w:cs="Times New Roman"/>
          <w:sz w:val="22"/>
        </w:rPr>
        <w:t xml:space="preserve"> Papers can contain tables, </w:t>
      </w:r>
      <w:proofErr w:type="gramStart"/>
      <w:r w:rsidR="007C603E" w:rsidRPr="007C603E">
        <w:rPr>
          <w:rFonts w:eastAsia="ＭＳ ゴシック" w:cs="Times New Roman"/>
          <w:sz w:val="22"/>
        </w:rPr>
        <w:t>figures</w:t>
      </w:r>
      <w:proofErr w:type="gramEnd"/>
      <w:r w:rsidR="007C603E" w:rsidRPr="007C603E">
        <w:rPr>
          <w:rFonts w:eastAsia="ＭＳ ゴシック" w:cs="Times New Roman"/>
          <w:sz w:val="22"/>
        </w:rPr>
        <w:t xml:space="preserve"> and photos. Figures and photos should be numbered sequentially (e.g., Figure 1) and the caption should be placed under the figure or photos. As for the tables, they should also be numbered sequentially (e.g., Table 2) and the caption should be placed the above. All the tables, figures and photos quoted from a previously published research or report must be referenced.</w:t>
      </w:r>
    </w:p>
    <w:p w14:paraId="06DDD98A"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bookmarkStart w:id="1" w:name="_Hlk533582041"/>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07EF4646"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w:t>
      </w:r>
      <w:proofErr w:type="gramStart"/>
      <w:r w:rsidRPr="00C15629">
        <w:rPr>
          <w:rFonts w:eastAsia="ＭＳ 明朝" w:cs="Times New Roman"/>
          <w:szCs w:val="21"/>
        </w:rPr>
        <w:t>….ac.jp</w:t>
      </w:r>
      <w:proofErr w:type="gramEnd"/>
      <w:r w:rsidR="00AB7499">
        <w:rPr>
          <w:rFonts w:eastAsia="ＭＳ 明朝" w:cs="Times New Roman" w:hint="eastAsia"/>
          <w:szCs w:val="21"/>
        </w:rPr>
        <w:t xml:space="preserve">　</w:t>
      </w:r>
      <w:r w:rsidR="00AB7499">
        <w:rPr>
          <w:rFonts w:eastAsia="ＭＳ 明朝" w:cs="Times New Roman" w:hint="eastAsia"/>
          <w:szCs w:val="21"/>
        </w:rPr>
        <w:t>note:</w:t>
      </w:r>
      <w:r w:rsidR="00AB7499">
        <w:rPr>
          <w:rFonts w:eastAsia="ＭＳ 明朝" w:cs="Times New Roman"/>
          <w:szCs w:val="21"/>
        </w:rPr>
        <w:t xml:space="preserve"> </w:t>
      </w:r>
      <w:r w:rsidR="00AB7499" w:rsidRPr="00AB7499">
        <w:rPr>
          <w:rFonts w:eastAsia="ＭＳ 明朝" w:cs="Times New Roman"/>
          <w:szCs w:val="21"/>
        </w:rPr>
        <w:t>E-mail is written only for the corresponding author.</w:t>
      </w:r>
    </w:p>
    <w:bookmarkEnd w:id="1"/>
    <w:p w14:paraId="01679552" w14:textId="66828029" w:rsidR="009F72E9" w:rsidRDefault="00084725" w:rsidP="00084725">
      <w:pPr>
        <w:ind w:firstLine="420"/>
        <w:rPr>
          <w:rFonts w:eastAsia="ＭＳ ゴシック" w:cs="Times New Roman"/>
          <w:sz w:val="22"/>
        </w:rPr>
      </w:pPr>
      <w:r>
        <w:rPr>
          <w:rFonts w:eastAsia="ＭＳ ゴシック" w:cs="Times New Roman"/>
          <w:sz w:val="22"/>
        </w:rPr>
        <w:t xml:space="preserve">Introduction: </w:t>
      </w:r>
      <w:r w:rsidRPr="00084725">
        <w:rPr>
          <w:rFonts w:eastAsia="ＭＳ ゴシック" w:cs="Times New Roman"/>
          <w:sz w:val="22"/>
        </w:rPr>
        <w:t>The introduction section should</w:t>
      </w:r>
      <w:r w:rsidR="005119F3">
        <w:rPr>
          <w:rFonts w:eastAsia="ＭＳ ゴシック" w:cs="Times New Roman"/>
          <w:sz w:val="22"/>
        </w:rPr>
        <w:t xml:space="preserve"> </w:t>
      </w:r>
      <w:r w:rsidR="00EB32FA">
        <w:rPr>
          <w:rFonts w:eastAsia="ＭＳ ゴシック" w:cs="Times New Roman"/>
          <w:sz w:val="22"/>
        </w:rPr>
        <w:t>contain</w:t>
      </w:r>
      <w:r w:rsidRPr="00084725">
        <w:rPr>
          <w:rFonts w:eastAsia="ＭＳ ゴシック" w:cs="Times New Roman"/>
          <w:sz w:val="22"/>
        </w:rPr>
        <w:t xml:space="preserve"> </w:t>
      </w:r>
      <w:r w:rsidR="001A147C">
        <w:rPr>
          <w:rFonts w:eastAsia="ＭＳ ゴシック" w:cs="Times New Roman"/>
          <w:sz w:val="22"/>
        </w:rPr>
        <w:t xml:space="preserve">the </w:t>
      </w:r>
      <w:r w:rsidR="005119F3">
        <w:rPr>
          <w:rFonts w:eastAsia="ＭＳ ゴシック" w:cs="Times New Roman"/>
          <w:sz w:val="22"/>
        </w:rPr>
        <w:t xml:space="preserve">background, </w:t>
      </w:r>
      <w:proofErr w:type="gramStart"/>
      <w:r w:rsidRPr="00084725">
        <w:rPr>
          <w:rFonts w:eastAsia="ＭＳ ゴシック" w:cs="Times New Roman"/>
          <w:sz w:val="22"/>
        </w:rPr>
        <w:t>scope</w:t>
      </w:r>
      <w:proofErr w:type="gramEnd"/>
      <w:r w:rsidRPr="00084725">
        <w:rPr>
          <w:rFonts w:eastAsia="ＭＳ ゴシック" w:cs="Times New Roman"/>
          <w:sz w:val="22"/>
        </w:rPr>
        <w:t xml:space="preserve"> and objective of the paper</w:t>
      </w:r>
      <w:r w:rsidR="001A147C">
        <w:rPr>
          <w:rFonts w:eastAsia="ＭＳ ゴシック" w:cs="Times New Roman"/>
          <w:sz w:val="22"/>
        </w:rPr>
        <w:t>. It also</w:t>
      </w:r>
      <w:r w:rsidRPr="00084725">
        <w:rPr>
          <w:rFonts w:eastAsia="ＭＳ ゴシック" w:cs="Times New Roman"/>
          <w:sz w:val="22"/>
        </w:rPr>
        <w:t xml:space="preserve"> review</w:t>
      </w:r>
      <w:r w:rsidR="001A147C">
        <w:rPr>
          <w:rFonts w:eastAsia="ＭＳ ゴシック" w:cs="Times New Roman"/>
          <w:sz w:val="22"/>
        </w:rPr>
        <w:t>s</w:t>
      </w:r>
      <w:r w:rsidRPr="00084725">
        <w:rPr>
          <w:rFonts w:eastAsia="ＭＳ ゴシック" w:cs="Times New Roman"/>
          <w:sz w:val="22"/>
        </w:rPr>
        <w:t xml:space="preserve"> the pertinent literature.</w:t>
      </w:r>
    </w:p>
    <w:p w14:paraId="377B9151" w14:textId="77777777" w:rsidR="00EB32FA" w:rsidRDefault="00EB32FA" w:rsidP="00084725">
      <w:pPr>
        <w:ind w:firstLine="420"/>
        <w:rPr>
          <w:rFonts w:eastAsia="ＭＳ ゴシック" w:cs="Times New Roman"/>
          <w:sz w:val="22"/>
        </w:rPr>
      </w:pPr>
    </w:p>
    <w:p w14:paraId="7DD80C81" w14:textId="77777777"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729202CE" w:rsidR="009F72E9" w:rsidRPr="009F72E9" w:rsidRDefault="00EB32FA" w:rsidP="00084725">
      <w:pPr>
        <w:ind w:firstLine="420"/>
        <w:rPr>
          <w:rFonts w:eastAsia="ＭＳ ゴシック" w:cs="Times New Roman"/>
          <w:sz w:val="22"/>
        </w:rPr>
      </w:pPr>
      <w:r w:rsidRPr="00EB32FA">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objectives are relevant to theory and practice, and why selected method(s) are suited for the problem.</w:t>
      </w:r>
    </w:p>
    <w:p w14:paraId="392E3ED4"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FA756B5" w:rsidR="009F72E9" w:rsidRPr="00A51CBC" w:rsidRDefault="00084725" w:rsidP="004F2398">
      <w:pPr>
        <w:rPr>
          <w:rFonts w:eastAsia="ＭＳ ゴシック" w:cs="Times New Roman"/>
          <w:b/>
          <w:sz w:val="22"/>
        </w:rPr>
      </w:pPr>
      <w:r w:rsidRPr="00A51CBC">
        <w:rPr>
          <w:rFonts w:eastAsia="ＭＳ ゴシック" w:cs="Times New Roman" w:hint="eastAsia"/>
          <w:b/>
          <w:sz w:val="22"/>
        </w:rPr>
        <w:lastRenderedPageBreak/>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2576911A" w14:textId="1727CFA7"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40F36162"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04BB9C5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77777777" w:rsidR="009F72E9" w:rsidRPr="009F72E9" w:rsidRDefault="00693389" w:rsidP="00693389">
      <w:pPr>
        <w:ind w:firstLine="420"/>
        <w:rPr>
          <w:rFonts w:eastAsia="ＭＳ ゴシック" w:cs="Times New Roman"/>
          <w:sz w:val="22"/>
        </w:rPr>
      </w:pPr>
      <w:r w:rsidRPr="00693389">
        <w:rPr>
          <w:rFonts w:eastAsia="ＭＳ ゴシック" w:cs="Times New Roman"/>
          <w:sz w:val="22"/>
        </w:rPr>
        <w:t>The arguments and findings are described in detail in this section.</w:t>
      </w:r>
    </w:p>
    <w:p w14:paraId="2917FCF0" w14:textId="77777777" w:rsidR="009F72E9" w:rsidRPr="00AB7499" w:rsidRDefault="009F72E9" w:rsidP="004F2398">
      <w:pPr>
        <w:rPr>
          <w:rFonts w:eastAsia="ＭＳ ゴシック" w:cs="Times New Roman"/>
          <w:sz w:val="22"/>
        </w:rPr>
      </w:pPr>
    </w:p>
    <w:p w14:paraId="184F44AD" w14:textId="77777777" w:rsidR="009F72E9" w:rsidRDefault="009F72E9" w:rsidP="004F2398">
      <w:pPr>
        <w:rPr>
          <w:rFonts w:eastAsia="ＭＳ ゴシック" w:cs="Times New Roman"/>
          <w:sz w:val="22"/>
        </w:rPr>
      </w:pPr>
    </w:p>
    <w:p w14:paraId="340A713F" w14:textId="79D06148" w:rsidR="00693389" w:rsidRDefault="00693389"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36E8CE77" w:rsidR="00693389" w:rsidRPr="00A51CBC" w:rsidRDefault="009D25BB"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6D215A">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7AD0D671" w:rsidR="009F72E9" w:rsidRPr="009F72E9" w:rsidRDefault="00EB32FA" w:rsidP="00A51CBC">
      <w:pPr>
        <w:ind w:firstLine="420"/>
        <w:rPr>
          <w:rFonts w:eastAsia="ＭＳ ゴシック" w:cs="Times New Roman"/>
          <w:sz w:val="22"/>
        </w:rPr>
      </w:pPr>
      <w:r w:rsidRPr="00EB32FA">
        <w:rPr>
          <w:rFonts w:eastAsia="ＭＳ ゴシック" w:cs="Times New Roman"/>
          <w:sz w:val="22"/>
        </w:rPr>
        <w:t xml:space="preserve">Conclusions should include the principles and generalizations inferred from the results, any exceptions, </w:t>
      </w:r>
      <w:proofErr w:type="gramStart"/>
      <w:r w:rsidRPr="00EB32FA">
        <w:rPr>
          <w:rFonts w:eastAsia="ＭＳ ゴシック" w:cs="Times New Roman"/>
          <w:sz w:val="22"/>
        </w:rPr>
        <w:t>problems</w:t>
      </w:r>
      <w:proofErr w:type="gramEnd"/>
      <w:r w:rsidRPr="00EB32FA">
        <w:rPr>
          <w:rFonts w:eastAsia="ＭＳ ゴシック" w:cs="Times New Roman"/>
          <w:sz w:val="22"/>
        </w:rPr>
        <w:t xml:space="preserve">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033462F8" w14:textId="1AA81D49" w:rsidR="00A94793" w:rsidRDefault="00A94793" w:rsidP="004F2398">
      <w:pPr>
        <w:rPr>
          <w:rFonts w:eastAsia="ＭＳ ゴシック" w:cs="Times New Roman"/>
          <w:sz w:val="22"/>
        </w:rPr>
      </w:pPr>
    </w:p>
    <w:p w14:paraId="3E78328A" w14:textId="1C7B9F17" w:rsidR="00A94793" w:rsidRDefault="00A94793" w:rsidP="004F2398">
      <w:pPr>
        <w:rPr>
          <w:rFonts w:eastAsia="ＭＳ ゴシック" w:cs="Times New Roman"/>
          <w:sz w:val="22"/>
        </w:rPr>
      </w:pPr>
    </w:p>
    <w:p w14:paraId="4D9303BB" w14:textId="35564E46" w:rsidR="00A94793" w:rsidRDefault="00A94793" w:rsidP="004F2398">
      <w:pPr>
        <w:rPr>
          <w:rFonts w:eastAsia="ＭＳ ゴシック" w:cs="Times New Roman"/>
          <w:sz w:val="22"/>
        </w:rPr>
      </w:pPr>
    </w:p>
    <w:p w14:paraId="4B05AC5F" w14:textId="77777777" w:rsidR="00A94793" w:rsidRDefault="00A94793"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77777777" w:rsidR="009F72E9" w:rsidRDefault="009F72E9" w:rsidP="004F2398">
      <w:pPr>
        <w:rPr>
          <w:rFonts w:eastAsia="ＭＳ ゴシック" w:cs="Times New Roman"/>
          <w:sz w:val="22"/>
        </w:rPr>
      </w:pPr>
    </w:p>
    <w:p w14:paraId="799D5295" w14:textId="25F8B83A" w:rsidR="00735C62" w:rsidRDefault="00735C62"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77777777" w:rsidR="00693389" w:rsidRPr="00E572BE" w:rsidRDefault="00E65A89" w:rsidP="00E572BE">
      <w:pPr>
        <w:spacing w:line="240" w:lineRule="exact"/>
        <w:rPr>
          <w:rFonts w:eastAsia="ＭＳ ゴシック" w:cs="Times New Roman"/>
          <w:b/>
          <w:sz w:val="20"/>
          <w:szCs w:val="20"/>
        </w:rPr>
      </w:pPr>
      <w:r w:rsidRPr="00E572BE">
        <w:rPr>
          <w:rFonts w:eastAsia="ＭＳ ゴシック" w:cs="Times New Roman"/>
          <w:b/>
          <w:sz w:val="20"/>
          <w:szCs w:val="20"/>
        </w:rPr>
        <w:t>Notes (</w:t>
      </w:r>
      <w:r w:rsidR="00693389" w:rsidRPr="00E572BE">
        <w:rPr>
          <w:rFonts w:eastAsia="ＭＳ ゴシック" w:cs="Times New Roman"/>
          <w:b/>
          <w:sz w:val="20"/>
          <w:szCs w:val="20"/>
        </w:rPr>
        <w:t>If necessary)</w:t>
      </w:r>
    </w:p>
    <w:p w14:paraId="4C0A6293" w14:textId="389211D0" w:rsidR="00693389" w:rsidRDefault="00EB32FA" w:rsidP="00E572BE">
      <w:pPr>
        <w:spacing w:line="240" w:lineRule="exact"/>
        <w:ind w:firstLine="420"/>
        <w:rPr>
          <w:rFonts w:eastAsia="ＭＳ ゴシック" w:cs="Times New Roman"/>
          <w:sz w:val="20"/>
          <w:szCs w:val="20"/>
        </w:rPr>
      </w:pPr>
      <w:r w:rsidRPr="00EB32FA">
        <w:rPr>
          <w:rFonts w:eastAsia="ＭＳ ゴシック" w:cs="Times New Roman"/>
          <w:sz w:val="20"/>
          <w:szCs w:val="20"/>
        </w:rPr>
        <w:t xml:space="preserve">Should notes be given, put the relevant </w:t>
      </w:r>
      <w:r w:rsidR="009E1BF3">
        <w:rPr>
          <w:rFonts w:eastAsia="ＭＳ ゴシック" w:cs="Times New Roman"/>
          <w:sz w:val="20"/>
          <w:szCs w:val="20"/>
        </w:rPr>
        <w:t>not</w:t>
      </w:r>
      <w:r w:rsidRPr="00EB32FA">
        <w:rPr>
          <w:rFonts w:eastAsia="ＭＳ ゴシック" w:cs="Times New Roman"/>
          <w:sz w:val="20"/>
          <w:szCs w:val="20"/>
        </w:rPr>
        <w:t>e number, (1), (2), or (n), in superscript above the relevant word. Notes should be placed together in order directly above the references.</w:t>
      </w:r>
      <w:r w:rsidR="00693389" w:rsidRPr="00E572BE">
        <w:rPr>
          <w:rFonts w:eastAsia="ＭＳ ゴシック" w:cs="Times New Roman"/>
          <w:sz w:val="20"/>
          <w:szCs w:val="20"/>
        </w:rPr>
        <w:t xml:space="preserve"> Letters in a smaller size may be used </w:t>
      </w:r>
      <w:proofErr w:type="gramStart"/>
      <w:r w:rsidR="00693389" w:rsidRPr="00E572BE">
        <w:rPr>
          <w:rFonts w:eastAsia="ＭＳ ゴシック" w:cs="Times New Roman"/>
          <w:sz w:val="20"/>
          <w:szCs w:val="20"/>
        </w:rPr>
        <w:t>as long as</w:t>
      </w:r>
      <w:proofErr w:type="gramEnd"/>
      <w:r w:rsidR="00693389" w:rsidRPr="00E572BE">
        <w:rPr>
          <w:rFonts w:eastAsia="ＭＳ ゴシック" w:cs="Times New Roman"/>
          <w:sz w:val="20"/>
          <w:szCs w:val="20"/>
        </w:rPr>
        <w:t xml:space="preserve"> they are legible: at minimum, use </w:t>
      </w:r>
      <w:r w:rsidR="00EC2F6B" w:rsidRPr="00E572BE">
        <w:rPr>
          <w:rFonts w:eastAsia="ＭＳ ゴシック" w:cs="Times New Roman"/>
          <w:sz w:val="20"/>
          <w:szCs w:val="20"/>
        </w:rPr>
        <w:t xml:space="preserve">10 </w:t>
      </w:r>
      <w:r w:rsidR="00693389" w:rsidRPr="00E572BE">
        <w:rPr>
          <w:rFonts w:eastAsia="ＭＳ ゴシック" w:cs="Times New Roman"/>
          <w:sz w:val="20"/>
          <w:szCs w:val="20"/>
        </w:rPr>
        <w:t xml:space="preserve">font size and </w:t>
      </w:r>
      <w:r w:rsidR="00EC2F6B" w:rsidRPr="00E572BE">
        <w:rPr>
          <w:rFonts w:eastAsia="ＭＳ ゴシック" w:cs="Times New Roman"/>
          <w:sz w:val="20"/>
          <w:szCs w:val="20"/>
        </w:rPr>
        <w:t xml:space="preserve">12pt line </w:t>
      </w:r>
      <w:r w:rsidR="00693389" w:rsidRPr="00E572BE">
        <w:rPr>
          <w:rFonts w:eastAsia="ＭＳ ゴシック" w:cs="Times New Roman"/>
          <w:sz w:val="20"/>
          <w:szCs w:val="20"/>
        </w:rPr>
        <w:t>spac</w:t>
      </w:r>
      <w:r w:rsidR="00EC2F6B" w:rsidRPr="00E572BE">
        <w:rPr>
          <w:rFonts w:eastAsia="ＭＳ ゴシック" w:cs="Times New Roman"/>
          <w:sz w:val="20"/>
          <w:szCs w:val="20"/>
        </w:rPr>
        <w:t>e</w:t>
      </w:r>
      <w:r w:rsidR="00693389" w:rsidRPr="00E572BE">
        <w:rPr>
          <w:rFonts w:eastAsia="ＭＳ ゴシック" w:cs="Times New Roman"/>
          <w:sz w:val="20"/>
          <w:szCs w:val="20"/>
        </w:rPr>
        <w:t>.</w:t>
      </w:r>
    </w:p>
    <w:p w14:paraId="56C22849" w14:textId="77777777" w:rsidR="00471C66" w:rsidRPr="00E572BE" w:rsidRDefault="00471C66" w:rsidP="00E572BE">
      <w:pPr>
        <w:spacing w:line="240" w:lineRule="exact"/>
        <w:ind w:firstLine="420"/>
        <w:rPr>
          <w:rFonts w:eastAsia="ＭＳ ゴシック" w:cs="Times New Roman"/>
          <w:b/>
          <w:sz w:val="20"/>
          <w:szCs w:val="20"/>
        </w:rPr>
      </w:pPr>
    </w:p>
    <w:p w14:paraId="45747625" w14:textId="43E0B042" w:rsidR="00693389" w:rsidRPr="00E572BE" w:rsidRDefault="00AB7499" w:rsidP="00E572BE">
      <w:pPr>
        <w:spacing w:line="240" w:lineRule="exact"/>
        <w:jc w:val="center"/>
        <w:rPr>
          <w:rFonts w:eastAsia="ＭＳ ゴシック" w:cs="Times New Roman"/>
          <w:b/>
          <w:sz w:val="20"/>
          <w:szCs w:val="20"/>
        </w:rPr>
      </w:pPr>
      <w:r w:rsidRPr="00E572BE">
        <w:rPr>
          <w:rFonts w:eastAsia="ＭＳ ゴシック" w:cs="Times New Roman"/>
          <w:sz w:val="20"/>
          <w:szCs w:val="20"/>
        </w:rPr>
        <w:t>&lt; Keep at least a single line between each section.&gt;</w:t>
      </w:r>
    </w:p>
    <w:p w14:paraId="1FE553FE" w14:textId="77777777" w:rsidR="009F72E9" w:rsidRPr="00E572BE" w:rsidRDefault="00693389" w:rsidP="00E572BE">
      <w:pPr>
        <w:spacing w:line="240" w:lineRule="exact"/>
        <w:rPr>
          <w:rFonts w:eastAsia="ＭＳ ゴシック" w:cs="Times New Roman"/>
          <w:b/>
          <w:sz w:val="20"/>
          <w:szCs w:val="20"/>
        </w:rPr>
      </w:pPr>
      <w:r w:rsidRPr="00E572BE">
        <w:rPr>
          <w:rFonts w:eastAsia="ＭＳ ゴシック" w:cs="Times New Roman"/>
          <w:b/>
          <w:sz w:val="20"/>
          <w:szCs w:val="20"/>
        </w:rPr>
        <w:t>References</w:t>
      </w:r>
    </w:p>
    <w:p w14:paraId="10196061" w14:textId="77777777" w:rsidR="00FB00B2" w:rsidRPr="00FB00B2" w:rsidRDefault="00FB00B2" w:rsidP="00FB00B2">
      <w:pPr>
        <w:spacing w:line="240" w:lineRule="exact"/>
        <w:ind w:firstLineChars="200" w:firstLine="400"/>
        <w:rPr>
          <w:rFonts w:eastAsia="ＭＳ ゴシック" w:cs="Times New Roman"/>
          <w:sz w:val="20"/>
          <w:szCs w:val="20"/>
        </w:rPr>
      </w:pPr>
      <w:r w:rsidRPr="00FB00B2">
        <w:rPr>
          <w:rFonts w:eastAsia="ＭＳ ゴシック" w:cs="Times New Roman"/>
          <w:sz w:val="20"/>
          <w:szCs w:val="20"/>
        </w:rPr>
        <w:t xml:space="preserve">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w:t>
      </w:r>
      <w:proofErr w:type="gramStart"/>
      <w:r w:rsidRPr="00FB00B2">
        <w:rPr>
          <w:rFonts w:eastAsia="ＭＳ ゴシック" w:cs="Times New Roman"/>
          <w:sz w:val="20"/>
          <w:szCs w:val="20"/>
        </w:rPr>
        <w:t>author, and</w:t>
      </w:r>
      <w:proofErr w:type="gramEnd"/>
      <w:r w:rsidRPr="00FB00B2">
        <w:rPr>
          <w:rFonts w:eastAsia="ＭＳ ゴシック" w:cs="Times New Roman"/>
          <w:sz w:val="20"/>
          <w:szCs w:val="20"/>
        </w:rPr>
        <w:t xml:space="preserve"> written in local languages after the English title. References should be prepared in a format according to the reference type shown below:</w:t>
      </w:r>
    </w:p>
    <w:p w14:paraId="38931752"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lastRenderedPageBreak/>
        <w:t xml:space="preserve">If the reference is an </w:t>
      </w:r>
      <w:proofErr w:type="gramStart"/>
      <w:r w:rsidRPr="00CC5F5F">
        <w:rPr>
          <w:rFonts w:cs="Times New Roman"/>
          <w:sz w:val="20"/>
          <w:szCs w:val="20"/>
          <w:u w:val="single"/>
        </w:rPr>
        <w:t>article;</w:t>
      </w:r>
      <w:proofErr w:type="gramEnd"/>
      <w:r w:rsidRPr="00CC5F5F">
        <w:rPr>
          <w:rFonts w:cs="Times New Roman"/>
          <w:sz w:val="20"/>
          <w:szCs w:val="20"/>
          <w:u w:val="single"/>
        </w:rPr>
        <w:t xml:space="preserve"> </w:t>
      </w:r>
    </w:p>
    <w:p w14:paraId="7DF27376"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 xml:space="preserve">1) Okabe, A., Y. </w:t>
      </w:r>
      <w:proofErr w:type="spellStart"/>
      <w:r w:rsidRPr="00CC5F5F">
        <w:rPr>
          <w:rFonts w:cs="Times New Roman"/>
          <w:sz w:val="20"/>
          <w:szCs w:val="20"/>
        </w:rPr>
        <w:t>Asami</w:t>
      </w:r>
      <w:proofErr w:type="spellEnd"/>
      <w:r w:rsidRPr="00CC5F5F">
        <w:rPr>
          <w:rFonts w:cs="Times New Roman"/>
          <w:sz w:val="20"/>
          <w:szCs w:val="20"/>
        </w:rPr>
        <w:t xml:space="preserve"> and F. Miki (1985), “Statistical Analysis of the Spatial Association of Convenience-Goods Stores by Use of a Random Clumping Model” Journal of Regional Science, 25, 11-28.</w:t>
      </w:r>
    </w:p>
    <w:p w14:paraId="59446B6E"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 xml:space="preserve">2) Higo, Y., H. </w:t>
      </w:r>
      <w:proofErr w:type="gramStart"/>
      <w:r w:rsidRPr="00CC5F5F">
        <w:rPr>
          <w:rFonts w:cs="Times New Roman"/>
          <w:sz w:val="20"/>
          <w:szCs w:val="20"/>
        </w:rPr>
        <w:t>Mori</w:t>
      </w:r>
      <w:proofErr w:type="gramEnd"/>
      <w:r w:rsidRPr="00CC5F5F">
        <w:rPr>
          <w:rFonts w:cs="Times New Roman"/>
          <w:sz w:val="20"/>
          <w:szCs w:val="20"/>
        </w:rPr>
        <w:t xml:space="preserve"> and M. Taniguchi (2014), “Change from “Concentrating in core areas” to “Refining core areas”: Critical study of a facile compact city policy”, Journal of City Planning Institute of Japan, Vol. 49, No. 3, 921-926 (in Japanese)</w:t>
      </w:r>
    </w:p>
    <w:p w14:paraId="30DA34A7"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 xml:space="preserve">3) Yamada, C., T. Terada, T. </w:t>
      </w:r>
      <w:proofErr w:type="gramStart"/>
      <w:r w:rsidRPr="00CC5F5F">
        <w:rPr>
          <w:rFonts w:cs="Times New Roman"/>
          <w:sz w:val="20"/>
          <w:szCs w:val="20"/>
        </w:rPr>
        <w:t>Tanaka</w:t>
      </w:r>
      <w:proofErr w:type="gramEnd"/>
      <w:r w:rsidRPr="00CC5F5F">
        <w:rPr>
          <w:rFonts w:cs="Times New Roman"/>
          <w:sz w:val="20"/>
          <w:szCs w:val="20"/>
        </w:rPr>
        <w:t xml:space="preserve"> and M. </w:t>
      </w:r>
      <w:proofErr w:type="spellStart"/>
      <w:r w:rsidRPr="00CC5F5F">
        <w:rPr>
          <w:rFonts w:cs="Times New Roman"/>
          <w:sz w:val="20"/>
          <w:szCs w:val="20"/>
        </w:rPr>
        <w:t>Yokohari</w:t>
      </w:r>
      <w:proofErr w:type="spellEnd"/>
      <w:r w:rsidRPr="00CC5F5F">
        <w:rPr>
          <w:rFonts w:cs="Times New Roman"/>
          <w:sz w:val="20"/>
          <w:szCs w:val="20"/>
        </w:rPr>
        <w:t xml:space="preserve"> (2016), “Directions for Vacant Lot Management in the Outer Suburbs of the Tokyo Metropolitan Region” Urban and Regional Planning Review, Vol. 3, 66-84, https://doi.org/10.14398/urpr.3.66 (cited 5 Nov. 2018)</w:t>
      </w:r>
    </w:p>
    <w:p w14:paraId="3E22AE67"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 xml:space="preserve">If the reference is a </w:t>
      </w:r>
      <w:proofErr w:type="gramStart"/>
      <w:r w:rsidRPr="00CC5F5F">
        <w:rPr>
          <w:rFonts w:cs="Times New Roman"/>
          <w:sz w:val="20"/>
          <w:szCs w:val="20"/>
          <w:u w:val="single"/>
        </w:rPr>
        <w:t>book;</w:t>
      </w:r>
      <w:proofErr w:type="gramEnd"/>
    </w:p>
    <w:p w14:paraId="5389870C" w14:textId="4D281355"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4) Ishida, Y. (2004), “Japanese Modern Urban Planning from 1868 to 2003” (</w:t>
      </w:r>
      <w:r w:rsidRPr="00CC5F5F">
        <w:rPr>
          <w:rFonts w:cs="Times New Roman"/>
          <w:sz w:val="20"/>
          <w:szCs w:val="20"/>
        </w:rPr>
        <w:t xml:space="preserve">日本近現代都市計画の展開　</w:t>
      </w:r>
      <w:r w:rsidRPr="00CC5F5F">
        <w:rPr>
          <w:rFonts w:cs="Times New Roman"/>
          <w:sz w:val="20"/>
          <w:szCs w:val="20"/>
        </w:rPr>
        <w:t>1968-2003), Tokyo: JICHITAI-</w:t>
      </w:r>
      <w:proofErr w:type="gramStart"/>
      <w:r w:rsidRPr="00CC5F5F">
        <w:rPr>
          <w:rFonts w:cs="Times New Roman"/>
          <w:sz w:val="20"/>
          <w:szCs w:val="20"/>
        </w:rPr>
        <w:t>KENKYUS</w:t>
      </w:r>
      <w:r w:rsidR="00630801">
        <w:rPr>
          <w:rFonts w:cs="Times New Roman" w:hint="eastAsia"/>
          <w:sz w:val="20"/>
          <w:szCs w:val="20"/>
        </w:rPr>
        <w:t>H</w:t>
      </w:r>
      <w:r w:rsidRPr="00CC5F5F">
        <w:rPr>
          <w:rFonts w:cs="Times New Roman"/>
          <w:sz w:val="20"/>
          <w:szCs w:val="20"/>
        </w:rPr>
        <w:t>A(</w:t>
      </w:r>
      <w:proofErr w:type="gramEnd"/>
      <w:r w:rsidRPr="00CC5F5F">
        <w:rPr>
          <w:rFonts w:cs="Times New Roman"/>
          <w:sz w:val="20"/>
          <w:szCs w:val="20"/>
        </w:rPr>
        <w:t>自治体研究社</w:t>
      </w:r>
      <w:r w:rsidRPr="00CC5F5F">
        <w:rPr>
          <w:rFonts w:cs="Times New Roman"/>
          <w:sz w:val="20"/>
          <w:szCs w:val="20"/>
        </w:rPr>
        <w:t>)</w:t>
      </w:r>
    </w:p>
    <w:p w14:paraId="5E0ECB32"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5) Ben-</w:t>
      </w:r>
      <w:proofErr w:type="spellStart"/>
      <w:r w:rsidRPr="00CC5F5F">
        <w:rPr>
          <w:rFonts w:cs="Times New Roman"/>
          <w:sz w:val="20"/>
          <w:szCs w:val="20"/>
        </w:rPr>
        <w:t>Akiva</w:t>
      </w:r>
      <w:proofErr w:type="spellEnd"/>
      <w:r w:rsidRPr="00CC5F5F">
        <w:rPr>
          <w:rFonts w:cs="Times New Roman"/>
          <w:sz w:val="20"/>
          <w:szCs w:val="20"/>
        </w:rPr>
        <w:t xml:space="preserve">, </w:t>
      </w:r>
      <w:proofErr w:type="gramStart"/>
      <w:r w:rsidRPr="00CC5F5F">
        <w:rPr>
          <w:rFonts w:cs="Times New Roman"/>
          <w:sz w:val="20"/>
          <w:szCs w:val="20"/>
        </w:rPr>
        <w:t>Moshe</w:t>
      </w:r>
      <w:proofErr w:type="gramEnd"/>
      <w:r w:rsidRPr="00CC5F5F">
        <w:rPr>
          <w:rFonts w:cs="Times New Roman"/>
          <w:sz w:val="20"/>
          <w:szCs w:val="20"/>
        </w:rPr>
        <w:t xml:space="preserve"> and S. R. </w:t>
      </w:r>
      <w:proofErr w:type="spellStart"/>
      <w:r w:rsidRPr="00CC5F5F">
        <w:rPr>
          <w:rFonts w:cs="Times New Roman"/>
          <w:sz w:val="20"/>
          <w:szCs w:val="20"/>
        </w:rPr>
        <w:t>Lerman</w:t>
      </w:r>
      <w:proofErr w:type="spellEnd"/>
      <w:r w:rsidRPr="00CC5F5F">
        <w:rPr>
          <w:rFonts w:cs="Times New Roman"/>
          <w:sz w:val="20"/>
          <w:szCs w:val="20"/>
        </w:rPr>
        <w:t xml:space="preserve"> (1991), “Discrete Choice Analysis: Theory and Application to Travel Demand”, Cambridge, MA: MIT Press</w:t>
      </w:r>
    </w:p>
    <w:p w14:paraId="78963652"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 xml:space="preserve">If the reference is a chapter of a </w:t>
      </w:r>
      <w:proofErr w:type="gramStart"/>
      <w:r w:rsidRPr="00CC5F5F">
        <w:rPr>
          <w:rFonts w:cs="Times New Roman"/>
          <w:sz w:val="20"/>
          <w:szCs w:val="20"/>
          <w:u w:val="single"/>
        </w:rPr>
        <w:t>book;</w:t>
      </w:r>
      <w:proofErr w:type="gramEnd"/>
    </w:p>
    <w:p w14:paraId="35AEDCFA"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 xml:space="preserve">6) </w:t>
      </w:r>
      <w:proofErr w:type="spellStart"/>
      <w:r w:rsidRPr="00CC5F5F">
        <w:rPr>
          <w:rFonts w:cs="Times New Roman"/>
          <w:sz w:val="20"/>
          <w:szCs w:val="20"/>
        </w:rPr>
        <w:t>Asami</w:t>
      </w:r>
      <w:proofErr w:type="spellEnd"/>
      <w:r w:rsidRPr="00CC5F5F">
        <w:rPr>
          <w:rFonts w:cs="Times New Roman"/>
          <w:sz w:val="20"/>
          <w:szCs w:val="20"/>
        </w:rPr>
        <w:t xml:space="preserve">, Y. (2000), “Improvement of Residential Environment in Urbanized Areas: Renovation of Housing Policy and City Planning” K. </w:t>
      </w:r>
      <w:proofErr w:type="spellStart"/>
      <w:r w:rsidRPr="00CC5F5F">
        <w:rPr>
          <w:rFonts w:cs="Times New Roman"/>
          <w:sz w:val="20"/>
          <w:szCs w:val="20"/>
        </w:rPr>
        <w:t>Hagihara</w:t>
      </w:r>
      <w:proofErr w:type="spellEnd"/>
      <w:r w:rsidRPr="00CC5F5F">
        <w:rPr>
          <w:rFonts w:cs="Times New Roman"/>
          <w:sz w:val="20"/>
          <w:szCs w:val="20"/>
        </w:rPr>
        <w:t xml:space="preserve"> (ed.), City and Habitation: Reflection on Land, Housing and Environment, Tokyo Metropolitan University Press, pp.119-150.</w:t>
      </w:r>
    </w:p>
    <w:p w14:paraId="10603FF6"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 xml:space="preserve">If the reference is a </w:t>
      </w:r>
      <w:proofErr w:type="gramStart"/>
      <w:r w:rsidRPr="00CC5F5F">
        <w:rPr>
          <w:rFonts w:cs="Times New Roman"/>
          <w:sz w:val="20"/>
          <w:szCs w:val="20"/>
          <w:u w:val="single"/>
        </w:rPr>
        <w:t>website;</w:t>
      </w:r>
      <w:proofErr w:type="gramEnd"/>
    </w:p>
    <w:p w14:paraId="57826B60"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7) City Planning Institute of Japan, http://www.cpij.or.jp/ (in Japanese)</w:t>
      </w:r>
    </w:p>
    <w:p w14:paraId="4F03C98B" w14:textId="415E25C1" w:rsidR="00A51CBC"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8) "Low Carbon City Development Guidance" Ministry of Land, Infrastructure, Transport and Tourism, http://www.mlit.go.jp/common/000191810.pdf, accessed on 5 Nov. 2018</w:t>
      </w:r>
    </w:p>
    <w:p w14:paraId="49DA6E1B" w14:textId="74303671" w:rsidR="002A3B8E" w:rsidRPr="00CC5F5F" w:rsidRDefault="002A3B8E" w:rsidP="004F2398">
      <w:pPr>
        <w:rPr>
          <w:rFonts w:cs="Times New Roman"/>
          <w:sz w:val="22"/>
        </w:rPr>
      </w:pPr>
    </w:p>
    <w:sectPr w:rsidR="002A3B8E" w:rsidRPr="00CC5F5F" w:rsidSect="00E572BE">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3949" w14:textId="77777777" w:rsidR="00353A72" w:rsidRDefault="00353A72" w:rsidP="004F2398">
      <w:r>
        <w:separator/>
      </w:r>
    </w:p>
  </w:endnote>
  <w:endnote w:type="continuationSeparator" w:id="0">
    <w:p w14:paraId="370C514B" w14:textId="77777777" w:rsidR="00353A72" w:rsidRDefault="00353A72"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33BE" w14:textId="77777777" w:rsidR="00353A72" w:rsidRDefault="00353A72" w:rsidP="004F2398">
      <w:r>
        <w:separator/>
      </w:r>
    </w:p>
  </w:footnote>
  <w:footnote w:type="continuationSeparator" w:id="0">
    <w:p w14:paraId="5088A4F1" w14:textId="77777777" w:rsidR="00353A72" w:rsidRDefault="00353A72"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07FC1"/>
    <w:rsid w:val="000105E6"/>
    <w:rsid w:val="00030343"/>
    <w:rsid w:val="00062623"/>
    <w:rsid w:val="000627B4"/>
    <w:rsid w:val="00072849"/>
    <w:rsid w:val="000778D2"/>
    <w:rsid w:val="00084725"/>
    <w:rsid w:val="000A1152"/>
    <w:rsid w:val="000C2A03"/>
    <w:rsid w:val="000F6CCF"/>
    <w:rsid w:val="00110048"/>
    <w:rsid w:val="001438D2"/>
    <w:rsid w:val="00147BDF"/>
    <w:rsid w:val="0016316B"/>
    <w:rsid w:val="00170FFD"/>
    <w:rsid w:val="001A147C"/>
    <w:rsid w:val="001B4442"/>
    <w:rsid w:val="001B5D5F"/>
    <w:rsid w:val="002038E3"/>
    <w:rsid w:val="00232920"/>
    <w:rsid w:val="002518A9"/>
    <w:rsid w:val="002A3B8E"/>
    <w:rsid w:val="002C55C9"/>
    <w:rsid w:val="002C749C"/>
    <w:rsid w:val="002D4BC3"/>
    <w:rsid w:val="002D5647"/>
    <w:rsid w:val="002E767B"/>
    <w:rsid w:val="00301F39"/>
    <w:rsid w:val="00351C9C"/>
    <w:rsid w:val="00353A72"/>
    <w:rsid w:val="0039625A"/>
    <w:rsid w:val="00407C3E"/>
    <w:rsid w:val="00456E5B"/>
    <w:rsid w:val="004570AB"/>
    <w:rsid w:val="00471C66"/>
    <w:rsid w:val="00475829"/>
    <w:rsid w:val="00487311"/>
    <w:rsid w:val="004E33AD"/>
    <w:rsid w:val="004E4525"/>
    <w:rsid w:val="004F2398"/>
    <w:rsid w:val="005119F3"/>
    <w:rsid w:val="0058183D"/>
    <w:rsid w:val="00596E17"/>
    <w:rsid w:val="005A6452"/>
    <w:rsid w:val="005B5D65"/>
    <w:rsid w:val="005C260D"/>
    <w:rsid w:val="005C5874"/>
    <w:rsid w:val="005C65BF"/>
    <w:rsid w:val="005D5D4B"/>
    <w:rsid w:val="00624E9F"/>
    <w:rsid w:val="00630801"/>
    <w:rsid w:val="006574BA"/>
    <w:rsid w:val="0066644E"/>
    <w:rsid w:val="00666A8B"/>
    <w:rsid w:val="006710EA"/>
    <w:rsid w:val="00682C62"/>
    <w:rsid w:val="00693389"/>
    <w:rsid w:val="006D1515"/>
    <w:rsid w:val="006D215A"/>
    <w:rsid w:val="006E5456"/>
    <w:rsid w:val="00731CDF"/>
    <w:rsid w:val="00735C62"/>
    <w:rsid w:val="00735DDA"/>
    <w:rsid w:val="007670EF"/>
    <w:rsid w:val="007678BD"/>
    <w:rsid w:val="0077059C"/>
    <w:rsid w:val="007762F2"/>
    <w:rsid w:val="007B296E"/>
    <w:rsid w:val="007C3211"/>
    <w:rsid w:val="007C3E2B"/>
    <w:rsid w:val="007C49E9"/>
    <w:rsid w:val="007C603E"/>
    <w:rsid w:val="007E61B1"/>
    <w:rsid w:val="007F5038"/>
    <w:rsid w:val="00823494"/>
    <w:rsid w:val="008256C7"/>
    <w:rsid w:val="00863A16"/>
    <w:rsid w:val="00883475"/>
    <w:rsid w:val="008859D7"/>
    <w:rsid w:val="00891022"/>
    <w:rsid w:val="008B610E"/>
    <w:rsid w:val="008E0D2A"/>
    <w:rsid w:val="009463D5"/>
    <w:rsid w:val="00970FAD"/>
    <w:rsid w:val="009814A7"/>
    <w:rsid w:val="0098340C"/>
    <w:rsid w:val="00997286"/>
    <w:rsid w:val="009B22BB"/>
    <w:rsid w:val="009C70EA"/>
    <w:rsid w:val="009D25BB"/>
    <w:rsid w:val="009E1BF3"/>
    <w:rsid w:val="009F033E"/>
    <w:rsid w:val="009F72E9"/>
    <w:rsid w:val="00A51CBC"/>
    <w:rsid w:val="00A83A0E"/>
    <w:rsid w:val="00A94793"/>
    <w:rsid w:val="00A96AEE"/>
    <w:rsid w:val="00AA620B"/>
    <w:rsid w:val="00AB3C84"/>
    <w:rsid w:val="00AB7499"/>
    <w:rsid w:val="00AE6378"/>
    <w:rsid w:val="00AF1227"/>
    <w:rsid w:val="00B176BE"/>
    <w:rsid w:val="00B17BD7"/>
    <w:rsid w:val="00B3566A"/>
    <w:rsid w:val="00BD2D42"/>
    <w:rsid w:val="00C15629"/>
    <w:rsid w:val="00C27B63"/>
    <w:rsid w:val="00C35754"/>
    <w:rsid w:val="00C371FA"/>
    <w:rsid w:val="00C44B4A"/>
    <w:rsid w:val="00C94FE7"/>
    <w:rsid w:val="00CA676B"/>
    <w:rsid w:val="00CC5F5F"/>
    <w:rsid w:val="00CC7A73"/>
    <w:rsid w:val="00D06B6A"/>
    <w:rsid w:val="00D14A5F"/>
    <w:rsid w:val="00D24687"/>
    <w:rsid w:val="00D610FF"/>
    <w:rsid w:val="00D72F87"/>
    <w:rsid w:val="00D90F66"/>
    <w:rsid w:val="00DA371A"/>
    <w:rsid w:val="00DB5101"/>
    <w:rsid w:val="00DC2A25"/>
    <w:rsid w:val="00DC51D0"/>
    <w:rsid w:val="00DD218D"/>
    <w:rsid w:val="00E11BA0"/>
    <w:rsid w:val="00E40A74"/>
    <w:rsid w:val="00E519B9"/>
    <w:rsid w:val="00E572BE"/>
    <w:rsid w:val="00E602BE"/>
    <w:rsid w:val="00E65A89"/>
    <w:rsid w:val="00E8643C"/>
    <w:rsid w:val="00E97F2B"/>
    <w:rsid w:val="00EB32FA"/>
    <w:rsid w:val="00EC2F6B"/>
    <w:rsid w:val="00EC60E0"/>
    <w:rsid w:val="00ED0E20"/>
    <w:rsid w:val="00EE1C4B"/>
    <w:rsid w:val="00F428A3"/>
    <w:rsid w:val="00F90F41"/>
    <w:rsid w:val="00FB00B2"/>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8D5F8B"/>
  <w15:docId w15:val="{EEF856A7-5765-4B79-B1FF-F7C1D3BA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52EC-54E8-44E5-B163-85FFB30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885</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小山 真司</cp:lastModifiedBy>
  <cp:revision>28</cp:revision>
  <dcterms:created xsi:type="dcterms:W3CDTF">2018-12-03T06:52:00Z</dcterms:created>
  <dcterms:modified xsi:type="dcterms:W3CDTF">2022-02-25T05:39:00Z</dcterms:modified>
</cp:coreProperties>
</file>